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</w:p>
    <w:p w:rsidR="00FB4B02" w:rsidRPr="00933FB2" w:rsidRDefault="00FB4B02" w:rsidP="00FB4B02">
      <w:pPr>
        <w:rPr>
          <w:rFonts w:eastAsia="Arial" w:cs="Arial"/>
          <w:b/>
          <w:bCs/>
          <w:iCs/>
          <w:szCs w:val="20"/>
          <w:lang w:val="en-US" w:eastAsia="de-DE"/>
        </w:rPr>
      </w:pPr>
      <w:r>
        <w:rPr>
          <w:rFonts w:eastAsia="Arial" w:cs="Arial"/>
          <w:b/>
          <w:bCs/>
          <w:iCs/>
          <w:szCs w:val="20"/>
          <w:lang w:val="en-US" w:eastAsia="de-DE"/>
        </w:rPr>
        <w:t xml:space="preserve">podis </w:t>
      </w:r>
      <w:r w:rsidRPr="00933FB2">
        <w:rPr>
          <w:rFonts w:eastAsia="Arial" w:cs="Arial"/>
          <w:b/>
          <w:bCs/>
          <w:iCs/>
          <w:szCs w:val="20"/>
          <w:lang w:val="en-US" w:eastAsia="de-DE"/>
        </w:rPr>
        <w:t>Lock nut M32x1.5</w:t>
      </w: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  <w:r w:rsidRPr="00220F17">
        <w:rPr>
          <w:lang w:val="en-US"/>
        </w:rPr>
        <w:t xml:space="preserve">System podis® CON </w:t>
      </w:r>
      <w:r>
        <w:rPr>
          <w:lang w:val="en-US"/>
        </w:rPr>
        <w:t>-</w:t>
      </w:r>
      <w:r w:rsidRPr="00220F17">
        <w:rPr>
          <w:lang w:val="en-US"/>
        </w:rPr>
        <w:t xml:space="preserve"> </w:t>
      </w:r>
      <w:r>
        <w:rPr>
          <w:rFonts w:eastAsia="Times New Roman" w:cs="Arial"/>
          <w:szCs w:val="20"/>
          <w:lang w:val="en-US" w:eastAsia="de-DE"/>
        </w:rPr>
        <w:t>Lock nut M32x</w:t>
      </w:r>
      <w:r w:rsidRPr="00933FB2">
        <w:rPr>
          <w:rFonts w:eastAsia="Times New Roman" w:cs="Arial"/>
          <w:szCs w:val="20"/>
          <w:lang w:val="en-US" w:eastAsia="de-DE"/>
        </w:rPr>
        <w:t>1.5 suitable for fittings Z5.507.1653.1, Z5.507.1753.1, color black, material PA</w:t>
      </w: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Halogen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Silicone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Brand: Wieland Electric GmbH</w:t>
      </w:r>
    </w:p>
    <w:p w:rsidR="00FB4B02" w:rsidRPr="00933FB2" w:rsidRDefault="00FB4B02" w:rsidP="00FB4B02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 xml:space="preserve">Type: </w:t>
      </w:r>
      <w:r w:rsidRPr="00933FB2">
        <w:rPr>
          <w:rFonts w:cs="Arial"/>
          <w:lang w:val="en-US"/>
        </w:rPr>
        <w:t>M32</w:t>
      </w:r>
      <w:r>
        <w:rPr>
          <w:rFonts w:cs="Arial"/>
          <w:lang w:val="en-US"/>
        </w:rPr>
        <w:t>x1</w:t>
      </w:r>
      <w:r w:rsidRPr="00933FB2">
        <w:rPr>
          <w:rFonts w:cs="Arial"/>
          <w:lang w:val="en-US"/>
        </w:rPr>
        <w:t>,5</w:t>
      </w:r>
    </w:p>
    <w:p w:rsidR="00FB4B02" w:rsidRPr="0026048A" w:rsidRDefault="00FB4B02" w:rsidP="00FB4B02">
      <w:pPr>
        <w:rPr>
          <w:color w:val="000000"/>
          <w:lang w:val="en-US"/>
        </w:rPr>
      </w:pPr>
      <w:r>
        <w:rPr>
          <w:rFonts w:eastAsia="Times New Roman" w:cs="Arial"/>
          <w:szCs w:val="20"/>
          <w:lang w:val="en-US" w:eastAsia="de-DE"/>
        </w:rPr>
        <w:t>Part No.:</w:t>
      </w:r>
      <w:r w:rsidRPr="00933FB2">
        <w:rPr>
          <w:rFonts w:eastAsia="Times New Roman" w:cs="Arial"/>
          <w:szCs w:val="20"/>
          <w:lang w:val="en-US" w:eastAsia="de-DE"/>
        </w:rPr>
        <w:t xml:space="preserve"> 05.505.0353.1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FB4B02" w:rsidRDefault="00FB4B02" w:rsidP="00FB4B02">
      <w:bookmarkStart w:id="0" w:name="_GoBack"/>
    </w:p>
    <w:bookmarkEnd w:id="0"/>
    <w:p w:rsidR="00E24DF1" w:rsidRPr="00FB4B02" w:rsidRDefault="00E24DF1" w:rsidP="00FB4B02"/>
    <w:sectPr w:rsidR="00E24DF1" w:rsidRPr="00FB4B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B02"/>
    <w:rsid w:val="00194194"/>
    <w:rsid w:val="00AF519F"/>
    <w:rsid w:val="00E24DF1"/>
    <w:rsid w:val="00E94EDA"/>
    <w:rsid w:val="00FB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5060E-723C-45D8-A077-CFA42AF2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215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