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F6E" w:rsidRPr="00EC1B11" w:rsidRDefault="004D0F6E" w:rsidP="004D0F6E">
      <w:pPr>
        <w:rPr>
          <w:rFonts w:eastAsia="Times New Roman" w:cs="Arial"/>
          <w:szCs w:val="20"/>
          <w:lang w:val="en-US" w:eastAsia="de-DE"/>
        </w:rPr>
      </w:pPr>
    </w:p>
    <w:p w:rsidR="004D0F6E" w:rsidRDefault="004D0F6E" w:rsidP="004D0F6E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2E62D8">
        <w:rPr>
          <w:b/>
          <w:bCs/>
          <w:iCs/>
          <w:sz w:val="20"/>
          <w:lang w:val="en-US"/>
        </w:rPr>
        <w:t>podis® CON Circuit breaker module, 5G16, RST25i5, IP65, LS C32 A / 30 mA, black</w:t>
      </w:r>
    </w:p>
    <w:p w:rsidR="004D0F6E" w:rsidRPr="00455A87" w:rsidRDefault="004D0F6E" w:rsidP="004D0F6E">
      <w:pPr>
        <w:pStyle w:val="BODY"/>
        <w:spacing w:before="30" w:after="30"/>
        <w:ind w:right="30"/>
        <w:rPr>
          <w:sz w:val="20"/>
          <w:lang w:val="en-US"/>
        </w:rPr>
      </w:pP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System podis® CON - Circuit breaker module; combines tap-off and decentralized fuse-protection; internally, a 4-pole MCB with tripping characteristic C32 A is installed and wired; with an integrated pluggable output RST25i5 in concrete gray; lockable with padlock; color black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Rated voltage: 400 V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Rated current: 32 A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No. of Poles: 5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Degree of protection: IP65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Cross-Section: 6 mm²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Halogen-free: yes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 xml:space="preserve">Color: black 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Brand: Wieland Electric GmbH</w:t>
      </w:r>
    </w:p>
    <w:p w:rsidR="004D0F6E" w:rsidRPr="002E62D8" w:rsidRDefault="004D0F6E" w:rsidP="004D0F6E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Type: FH  BO  32 C RST25</w:t>
      </w:r>
    </w:p>
    <w:p w:rsidR="004D0F6E" w:rsidRPr="002E62D8" w:rsidRDefault="004D0F6E" w:rsidP="004D0F6E">
      <w:pPr>
        <w:rPr>
          <w:rFonts w:eastAsia="Times New Roman" w:cs="Arial"/>
          <w:szCs w:val="20"/>
          <w:lang w:val="en-US" w:eastAsia="de-DE"/>
        </w:rPr>
      </w:pPr>
      <w:r w:rsidRPr="002E62D8">
        <w:rPr>
          <w:rFonts w:cs="Arial"/>
          <w:szCs w:val="20"/>
          <w:lang w:val="en-US"/>
        </w:rPr>
        <w:t>Part No.: 75.453.1755.1</w:t>
      </w:r>
      <w:r w:rsidRPr="002E62D8">
        <w:rPr>
          <w:rFonts w:eastAsia="Times New Roman" w:cs="Arial"/>
          <w:szCs w:val="20"/>
          <w:lang w:val="en-US" w:eastAsia="de-DE"/>
        </w:rPr>
        <w:t xml:space="preserve"> </w:t>
      </w:r>
    </w:p>
    <w:p w:rsidR="004D0F6E" w:rsidRDefault="004D0F6E" w:rsidP="004D0F6E">
      <w:bookmarkStart w:id="0" w:name="_GoBack"/>
    </w:p>
    <w:bookmarkEnd w:id="0"/>
    <w:p w:rsidR="00E24DF1" w:rsidRPr="004D0F6E" w:rsidRDefault="00E24DF1" w:rsidP="004D0F6E"/>
    <w:sectPr w:rsidR="00E24DF1" w:rsidRPr="004D0F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6E"/>
    <w:rsid w:val="00194194"/>
    <w:rsid w:val="004D0F6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CEDDA-1272-4F51-AB9D-6951ED19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D0F6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