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A71" w:rsidRPr="00933FB2" w:rsidRDefault="00301A71" w:rsidP="00301A71">
      <w:pPr>
        <w:rPr>
          <w:rFonts w:eastAsia="Times New Roman" w:cs="Arial"/>
          <w:szCs w:val="20"/>
          <w:lang w:val="en-US" w:eastAsia="de-DE"/>
        </w:rPr>
      </w:pPr>
    </w:p>
    <w:p w:rsidR="00301A71" w:rsidRPr="00933FB2" w:rsidRDefault="00301A71" w:rsidP="00301A71">
      <w:pPr>
        <w:pStyle w:val="BODY"/>
        <w:spacing w:before="30" w:after="30"/>
        <w:ind w:right="30"/>
        <w:rPr>
          <w:rFonts w:eastAsia="Times New Roman"/>
          <w:sz w:val="20"/>
          <w:lang w:val="en-US"/>
        </w:rPr>
      </w:pPr>
      <w:r w:rsidRPr="006B574D">
        <w:rPr>
          <w:b/>
          <w:bCs/>
          <w:iCs/>
          <w:sz w:val="20"/>
          <w:lang w:val="en-US"/>
        </w:rPr>
        <w:t xml:space="preserve">podis® CON Flat </w:t>
      </w:r>
      <w:r>
        <w:rPr>
          <w:b/>
          <w:bCs/>
          <w:iCs/>
          <w:sz w:val="20"/>
          <w:lang w:val="en-US"/>
        </w:rPr>
        <w:t xml:space="preserve">cable, 5G16 mm², 0.6/1 kV, B2ca s1a </w:t>
      </w:r>
      <w:r w:rsidRPr="006B574D">
        <w:rPr>
          <w:b/>
          <w:bCs/>
          <w:iCs/>
          <w:sz w:val="20"/>
          <w:lang w:val="en-US"/>
        </w:rPr>
        <w:t>d1</w:t>
      </w:r>
      <w:r>
        <w:rPr>
          <w:b/>
          <w:bCs/>
          <w:iCs/>
          <w:sz w:val="20"/>
          <w:lang w:val="en-US"/>
        </w:rPr>
        <w:t xml:space="preserve"> </w:t>
      </w:r>
      <w:r w:rsidRPr="006B574D">
        <w:rPr>
          <w:b/>
          <w:bCs/>
          <w:iCs/>
          <w:sz w:val="20"/>
          <w:lang w:val="en-US"/>
        </w:rPr>
        <w:t>a1, grey white, halogen-free</w:t>
      </w:r>
    </w:p>
    <w:p w:rsidR="00301A71" w:rsidRPr="00933FB2" w:rsidRDefault="00301A71" w:rsidP="00301A71">
      <w:pPr>
        <w:rPr>
          <w:rFonts w:eastAsia="Times New Roman" w:cs="Arial"/>
          <w:szCs w:val="20"/>
          <w:lang w:val="en-US" w:eastAsia="de-DE"/>
        </w:rPr>
      </w:pP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System podis® CON - Flat cable LSHF 5G16; 0.6/1</w:t>
      </w:r>
      <w:r>
        <w:rPr>
          <w:rFonts w:eastAsia="Times New Roman" w:cs="Arial"/>
          <w:szCs w:val="20"/>
          <w:lang w:val="en-US" w:eastAsia="de-DE"/>
        </w:rPr>
        <w:t xml:space="preserve">kV; CPR class B2ca </w:t>
      </w:r>
      <w:r w:rsidRPr="006B574D">
        <w:rPr>
          <w:rFonts w:eastAsia="Times New Roman" w:cs="Arial"/>
          <w:szCs w:val="20"/>
          <w:lang w:val="en-US" w:eastAsia="de-DE"/>
        </w:rPr>
        <w:t>s1a</w:t>
      </w:r>
      <w:r>
        <w:rPr>
          <w:rFonts w:eastAsia="Times New Roman" w:cs="Arial"/>
          <w:szCs w:val="20"/>
          <w:lang w:val="en-US" w:eastAsia="de-DE"/>
        </w:rPr>
        <w:t xml:space="preserve"> </w:t>
      </w:r>
      <w:r w:rsidRPr="006B574D">
        <w:rPr>
          <w:rFonts w:eastAsia="Times New Roman" w:cs="Arial"/>
          <w:szCs w:val="20"/>
          <w:lang w:val="en-US" w:eastAsia="de-DE"/>
        </w:rPr>
        <w:t>d1</w:t>
      </w:r>
      <w:r>
        <w:rPr>
          <w:rFonts w:eastAsia="Times New Roman" w:cs="Arial"/>
          <w:szCs w:val="20"/>
          <w:lang w:val="en-US" w:eastAsia="de-DE"/>
        </w:rPr>
        <w:t xml:space="preserve"> </w:t>
      </w:r>
      <w:r w:rsidRPr="006B574D">
        <w:rPr>
          <w:rFonts w:eastAsia="Times New Roman" w:cs="Arial"/>
          <w:szCs w:val="20"/>
          <w:lang w:val="en-US" w:eastAsia="de-DE"/>
        </w:rPr>
        <w:t>a1; Ampacity up to 63 A; halogen-free; flame retardant; for fixed installation; color grey white; 48x11.5 mm (WxH)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Rated voltage: 0.6/1 kV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>
        <w:rPr>
          <w:rFonts w:eastAsia="Times New Roman" w:cs="Arial"/>
          <w:szCs w:val="20"/>
          <w:lang w:val="en-US" w:eastAsia="de-DE"/>
        </w:rPr>
        <w:t>Cable color</w:t>
      </w:r>
      <w:r w:rsidRPr="006B574D">
        <w:rPr>
          <w:rFonts w:eastAsia="Times New Roman" w:cs="Arial"/>
          <w:szCs w:val="20"/>
          <w:lang w:val="en-US" w:eastAsia="de-DE"/>
        </w:rPr>
        <w:t>: grey-white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Insulation material: polyolefin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Fire behavior: self-extinguishing according to IEC 60332-1-2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Fire class: B2ca</w:t>
      </w:r>
      <w:r>
        <w:rPr>
          <w:rFonts w:eastAsia="Times New Roman" w:cs="Arial"/>
          <w:szCs w:val="20"/>
          <w:lang w:val="en-US" w:eastAsia="de-DE"/>
        </w:rPr>
        <w:t xml:space="preserve"> </w:t>
      </w:r>
      <w:r w:rsidRPr="006B574D">
        <w:rPr>
          <w:rFonts w:eastAsia="Times New Roman" w:cs="Arial"/>
          <w:szCs w:val="20"/>
          <w:lang w:val="en-US" w:eastAsia="de-DE"/>
        </w:rPr>
        <w:t>s1a</w:t>
      </w:r>
      <w:r>
        <w:rPr>
          <w:rFonts w:eastAsia="Times New Roman" w:cs="Arial"/>
          <w:szCs w:val="20"/>
          <w:lang w:val="en-US" w:eastAsia="de-DE"/>
        </w:rPr>
        <w:t xml:space="preserve"> </w:t>
      </w:r>
      <w:r w:rsidRPr="006B574D">
        <w:rPr>
          <w:rFonts w:eastAsia="Times New Roman" w:cs="Arial"/>
          <w:szCs w:val="20"/>
          <w:lang w:val="en-US" w:eastAsia="de-DE"/>
        </w:rPr>
        <w:t>d1</w:t>
      </w:r>
      <w:r>
        <w:rPr>
          <w:rFonts w:eastAsia="Times New Roman" w:cs="Arial"/>
          <w:szCs w:val="20"/>
          <w:lang w:val="en-US" w:eastAsia="de-DE"/>
        </w:rPr>
        <w:t xml:space="preserve"> </w:t>
      </w:r>
      <w:r w:rsidRPr="006B574D">
        <w:rPr>
          <w:rFonts w:eastAsia="Times New Roman" w:cs="Arial"/>
          <w:szCs w:val="20"/>
          <w:lang w:val="en-US" w:eastAsia="de-DE"/>
        </w:rPr>
        <w:t>a1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Halogen-free: yes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Brand: Wieland Electric GmbH</w:t>
      </w:r>
    </w:p>
    <w:p w:rsidR="00301A71" w:rsidRPr="006B574D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Type: LSHF 5G16</w:t>
      </w:r>
    </w:p>
    <w:p w:rsidR="00301A71" w:rsidRPr="00933FB2" w:rsidRDefault="00301A71" w:rsidP="00301A71">
      <w:pPr>
        <w:rPr>
          <w:rFonts w:eastAsia="Times New Roman" w:cs="Arial"/>
          <w:szCs w:val="20"/>
          <w:lang w:val="en-US" w:eastAsia="de-DE"/>
        </w:rPr>
      </w:pPr>
      <w:r w:rsidRPr="006B574D">
        <w:rPr>
          <w:rFonts w:eastAsia="Times New Roman" w:cs="Arial"/>
          <w:szCs w:val="20"/>
          <w:lang w:val="en-US" w:eastAsia="de-DE"/>
        </w:rPr>
        <w:t>Part No.: 00.771.0307.3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301A71" w:rsidRDefault="00301A71" w:rsidP="00301A71">
      <w:bookmarkStart w:id="0" w:name="_GoBack"/>
    </w:p>
    <w:bookmarkEnd w:id="0"/>
    <w:p w:rsidR="00E24DF1" w:rsidRPr="00301A71" w:rsidRDefault="00E24DF1" w:rsidP="00301A71"/>
    <w:sectPr w:rsidR="00E24DF1" w:rsidRPr="00301A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71"/>
    <w:rsid w:val="00194194"/>
    <w:rsid w:val="00301A7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D5E35-BFB0-41FC-AB76-D2D03603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01A7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461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