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1DA5" w:rsidRPr="00C677E2" w:rsidRDefault="005C1DA5" w:rsidP="005C1DA5">
      <w:pPr>
        <w:rPr>
          <w:color w:val="000000"/>
          <w:lang w:val="en-US"/>
        </w:rPr>
      </w:pPr>
    </w:p>
    <w:p w:rsidR="005C1DA5" w:rsidRPr="00C677E2" w:rsidRDefault="005C1DA5" w:rsidP="005C1DA5">
      <w:pPr>
        <w:rPr>
          <w:rFonts w:eastAsia="Times New Roman"/>
          <w:b/>
          <w:bCs/>
          <w:color w:val="000000"/>
          <w:lang w:val="en-US" w:eastAsia="de-DE"/>
        </w:rPr>
      </w:pPr>
      <w:r w:rsidRPr="00C677E2">
        <w:rPr>
          <w:b/>
          <w:bCs/>
          <w:iCs/>
          <w:color w:val="000000"/>
          <w:lang w:val="en-US"/>
        </w:rPr>
        <w:t>gesis</w:t>
      </w:r>
      <w:r w:rsidRPr="00C677E2">
        <w:rPr>
          <w:b/>
          <w:bCs/>
          <w:color w:val="000000"/>
          <w:lang w:val="en-US"/>
        </w:rPr>
        <w:t xml:space="preserve">® intermediate coupling, 5-pole, </w:t>
      </w:r>
      <w:r w:rsidRPr="00C677E2">
        <w:rPr>
          <w:rFonts w:eastAsia="Times New Roman"/>
          <w:b/>
          <w:bCs/>
          <w:color w:val="000000"/>
          <w:lang w:val="en-US" w:eastAsia="de-DE"/>
        </w:rPr>
        <w:t>1 input,</w:t>
      </w:r>
      <w:r w:rsidRPr="00C677E2">
        <w:rPr>
          <w:b/>
          <w:bCs/>
          <w:color w:val="000000"/>
          <w:lang w:val="en-US"/>
        </w:rPr>
        <w:t xml:space="preserve"> 1 output, 250 V, 16 A, white</w:t>
      </w:r>
    </w:p>
    <w:p w:rsidR="005C1DA5" w:rsidRPr="00C677E2" w:rsidRDefault="005C1DA5" w:rsidP="005C1DA5">
      <w:pPr>
        <w:tabs>
          <w:tab w:val="left" w:pos="1620"/>
        </w:tabs>
        <w:rPr>
          <w:color w:val="000000"/>
          <w:lang w:val="en-US"/>
        </w:rPr>
      </w:pPr>
    </w:p>
    <w:p w:rsidR="005C1DA5" w:rsidRPr="00C677E2" w:rsidRDefault="005C1DA5" w:rsidP="005C1DA5">
      <w:pPr>
        <w:rPr>
          <w:rFonts w:eastAsia="Times New Roman"/>
          <w:color w:val="000000"/>
          <w:lang w:val="en-US" w:eastAsia="de-DE"/>
        </w:rPr>
      </w:pPr>
      <w:r w:rsidRPr="00C677E2">
        <w:rPr>
          <w:color w:val="000000"/>
          <w:lang w:val="en-US"/>
        </w:rPr>
        <w:t>System gesis® MINI - Intermediate coupling for installation connectors according to IEC 61535, for direct forwarding e.g. between two luminaires,</w:t>
      </w:r>
      <w:r w:rsidRPr="00C677E2">
        <w:rPr>
          <w:rFonts w:eastAsia="Times New Roman"/>
          <w:color w:val="000000"/>
          <w:lang w:val="en-US" w:eastAsia="de-DE"/>
        </w:rPr>
        <w:t xml:space="preserve"> 5</w:t>
      </w:r>
      <w:r w:rsidRPr="00C677E2">
        <w:rPr>
          <w:color w:val="000000"/>
          <w:lang w:val="en-US"/>
        </w:rPr>
        <w:t xml:space="preserve">-pole, turned contacts, </w:t>
      </w:r>
      <w:r w:rsidRPr="00C677E2">
        <w:rPr>
          <w:rFonts w:eastAsia="Times New Roman"/>
          <w:color w:val="000000"/>
          <w:lang w:val="en-US" w:eastAsia="de-DE"/>
        </w:rPr>
        <w:t>1 input,</w:t>
      </w:r>
      <w:r w:rsidRPr="00C677E2">
        <w:rPr>
          <w:color w:val="000000"/>
          <w:lang w:val="en-US"/>
        </w:rPr>
        <w:t xml:space="preserve"> 1 output, mechanical coding code</w:t>
      </w:r>
      <w:r w:rsidRPr="00C677E2">
        <w:rPr>
          <w:rFonts w:eastAsia="Times New Roman"/>
          <w:color w:val="000000"/>
          <w:lang w:val="en-US" w:eastAsia="de-DE"/>
        </w:rPr>
        <w:t xml:space="preserve"> 1</w:t>
      </w:r>
      <w:r w:rsidRPr="00C677E2">
        <w:rPr>
          <w:color w:val="000000"/>
          <w:lang w:val="en-US"/>
        </w:rPr>
        <w:t xml:space="preserve">, color coding </w:t>
      </w:r>
      <w:r w:rsidRPr="00C677E2">
        <w:rPr>
          <w:rFonts w:eastAsia="Times New Roman"/>
          <w:color w:val="000000"/>
          <w:lang w:val="en-US" w:eastAsia="de-DE"/>
        </w:rPr>
        <w:t>white.</w:t>
      </w:r>
    </w:p>
    <w:p w:rsidR="005C1DA5" w:rsidRPr="00C677E2" w:rsidRDefault="005C1DA5" w:rsidP="005C1DA5">
      <w:pPr>
        <w:rPr>
          <w:rFonts w:eastAsia="Times New Roman"/>
          <w:color w:val="000000"/>
          <w:lang w:val="en-US" w:eastAsia="de-DE"/>
        </w:rPr>
      </w:pPr>
    </w:p>
    <w:p w:rsidR="005C1DA5" w:rsidRPr="00C677E2" w:rsidRDefault="005C1DA5" w:rsidP="005C1DA5">
      <w:pPr>
        <w:rPr>
          <w:color w:val="000000"/>
          <w:lang w:val="en-US"/>
        </w:rPr>
      </w:pPr>
      <w:r w:rsidRPr="00C677E2">
        <w:rPr>
          <w:color w:val="000000"/>
          <w:lang w:val="en-US"/>
        </w:rPr>
        <w:t>Rated voltage: 250/400 V</w:t>
      </w:r>
    </w:p>
    <w:p w:rsidR="005C1DA5" w:rsidRPr="00C677E2" w:rsidRDefault="005C1DA5" w:rsidP="005C1DA5">
      <w:pPr>
        <w:rPr>
          <w:color w:val="000000"/>
          <w:lang w:val="en-US"/>
        </w:rPr>
      </w:pPr>
      <w:r w:rsidRPr="00C677E2">
        <w:rPr>
          <w:color w:val="000000"/>
          <w:lang w:val="en-US"/>
        </w:rPr>
        <w:t>Rated current: 16 A</w:t>
      </w:r>
    </w:p>
    <w:p w:rsidR="005C1DA5" w:rsidRPr="00C677E2" w:rsidRDefault="005C1DA5" w:rsidP="005C1DA5">
      <w:pPr>
        <w:rPr>
          <w:color w:val="000000"/>
          <w:lang w:val="en-US"/>
        </w:rPr>
      </w:pPr>
      <w:r w:rsidRPr="00C677E2">
        <w:rPr>
          <w:color w:val="000000"/>
          <w:lang w:val="en-US"/>
        </w:rPr>
        <w:t>Rated impulse voltage: 4 kV</w:t>
      </w:r>
    </w:p>
    <w:p w:rsidR="005C1DA5" w:rsidRPr="00C677E2" w:rsidRDefault="005C1DA5" w:rsidP="005C1DA5">
      <w:pPr>
        <w:rPr>
          <w:color w:val="000000"/>
          <w:lang w:val="en-US"/>
        </w:rPr>
      </w:pPr>
      <w:r w:rsidRPr="00C677E2">
        <w:rPr>
          <w:color w:val="000000"/>
          <w:lang w:val="en-US"/>
        </w:rPr>
        <w:t>Type of protection (plugged): IP40</w:t>
      </w:r>
    </w:p>
    <w:p w:rsidR="005C1DA5" w:rsidRPr="00C677E2" w:rsidRDefault="005C1DA5" w:rsidP="005C1DA5">
      <w:pPr>
        <w:rPr>
          <w:color w:val="000000"/>
          <w:lang w:val="en-US"/>
        </w:rPr>
      </w:pPr>
      <w:r w:rsidRPr="00C677E2">
        <w:rPr>
          <w:color w:val="000000"/>
          <w:lang w:val="en-US"/>
        </w:rPr>
        <w:t>Type of protection (unplugged): IP20</w:t>
      </w:r>
    </w:p>
    <w:p w:rsidR="005C1DA5" w:rsidRPr="00C677E2" w:rsidRDefault="005C1DA5" w:rsidP="005C1DA5">
      <w:pPr>
        <w:rPr>
          <w:color w:val="000000"/>
          <w:lang w:val="en-US"/>
        </w:rPr>
      </w:pPr>
      <w:r w:rsidRPr="00C677E2">
        <w:rPr>
          <w:color w:val="000000"/>
          <w:lang w:val="en-US"/>
        </w:rPr>
        <w:t>Housing material: Polyamide</w:t>
      </w:r>
    </w:p>
    <w:p w:rsidR="005C1DA5" w:rsidRPr="00C677E2" w:rsidRDefault="005C1DA5" w:rsidP="005C1DA5">
      <w:pPr>
        <w:rPr>
          <w:color w:val="000000"/>
          <w:lang w:val="en-US"/>
        </w:rPr>
      </w:pPr>
      <w:r w:rsidRPr="00C677E2">
        <w:rPr>
          <w:color w:val="000000"/>
          <w:lang w:val="en-US"/>
        </w:rPr>
        <w:t>Input: 1</w:t>
      </w:r>
    </w:p>
    <w:p w:rsidR="005C1DA5" w:rsidRPr="00C677E2" w:rsidRDefault="005C1DA5" w:rsidP="005C1DA5">
      <w:pPr>
        <w:rPr>
          <w:color w:val="000000"/>
          <w:lang w:val="en-US"/>
        </w:rPr>
      </w:pPr>
      <w:r w:rsidRPr="00C677E2">
        <w:rPr>
          <w:color w:val="000000"/>
          <w:lang w:val="en-US"/>
        </w:rPr>
        <w:t>Output: 1</w:t>
      </w:r>
    </w:p>
    <w:p w:rsidR="005C1DA5" w:rsidRPr="00C677E2" w:rsidRDefault="005C1DA5" w:rsidP="005C1DA5">
      <w:pPr>
        <w:rPr>
          <w:color w:val="000000"/>
          <w:lang w:val="en-US"/>
        </w:rPr>
      </w:pPr>
      <w:r w:rsidRPr="00C677E2">
        <w:rPr>
          <w:color w:val="000000"/>
          <w:lang w:val="en-US"/>
        </w:rPr>
        <w:t>Halogen-free: yes</w:t>
      </w:r>
    </w:p>
    <w:p w:rsidR="005C1DA5" w:rsidRPr="00C677E2" w:rsidRDefault="005C1DA5" w:rsidP="005C1DA5">
      <w:pPr>
        <w:rPr>
          <w:color w:val="000000"/>
          <w:lang w:val="en-US"/>
        </w:rPr>
      </w:pPr>
    </w:p>
    <w:p w:rsidR="005C1DA5" w:rsidRPr="00C677E2" w:rsidRDefault="005C1DA5" w:rsidP="005C1DA5">
      <w:pPr>
        <w:rPr>
          <w:color w:val="000000"/>
          <w:lang w:val="en-US"/>
        </w:rPr>
      </w:pPr>
      <w:r w:rsidRPr="00C677E2">
        <w:rPr>
          <w:color w:val="000000"/>
          <w:lang w:val="en-US"/>
        </w:rPr>
        <w:t xml:space="preserve">Brand: Wieland Electric GmbH </w:t>
      </w:r>
    </w:p>
    <w:p w:rsidR="005C1DA5" w:rsidRPr="00C677E2" w:rsidRDefault="005C1DA5" w:rsidP="005C1DA5">
      <w:pPr>
        <w:rPr>
          <w:color w:val="000000"/>
          <w:lang w:val="en-US"/>
        </w:rPr>
      </w:pPr>
      <w:r w:rsidRPr="00C677E2">
        <w:rPr>
          <w:color w:val="000000"/>
          <w:lang w:val="en-US"/>
        </w:rPr>
        <w:t>Type: GST15i5 Z 1P1 WS</w:t>
      </w:r>
    </w:p>
    <w:p w:rsidR="005C1DA5" w:rsidRPr="00C677E2" w:rsidRDefault="005C1DA5" w:rsidP="005C1DA5">
      <w:pPr>
        <w:rPr>
          <w:color w:val="000000"/>
          <w:lang w:val="en-US"/>
        </w:rPr>
      </w:pPr>
      <w:r w:rsidRPr="00C677E2">
        <w:rPr>
          <w:color w:val="000000"/>
          <w:lang w:val="en-US"/>
        </w:rPr>
        <w:t>Part No.: 91.050.5953.0</w:t>
      </w:r>
    </w:p>
    <w:p w:rsidR="005C1DA5" w:rsidRDefault="005C1DA5" w:rsidP="005C1DA5">
      <w:bookmarkStart w:id="0" w:name="_GoBack"/>
    </w:p>
    <w:bookmarkEnd w:id="0"/>
    <w:p w:rsidR="003C33B1" w:rsidRPr="005C1DA5" w:rsidRDefault="003C33B1" w:rsidP="005C1DA5"/>
    <w:sectPr w:rsidR="003C33B1" w:rsidRPr="005C1DA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1DA5" w:rsidRDefault="005C1DA5" w:rsidP="0036176E">
      <w:pPr>
        <w:spacing w:line="240" w:lineRule="auto"/>
      </w:pPr>
      <w:r>
        <w:separator/>
      </w:r>
    </w:p>
  </w:endnote>
  <w:endnote w:type="continuationSeparator" w:id="0">
    <w:p w:rsidR="005C1DA5" w:rsidRDefault="005C1DA5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1DA5" w:rsidRDefault="005C1DA5" w:rsidP="0036176E">
      <w:pPr>
        <w:spacing w:line="240" w:lineRule="auto"/>
      </w:pPr>
      <w:r>
        <w:separator/>
      </w:r>
    </w:p>
  </w:footnote>
  <w:footnote w:type="continuationSeparator" w:id="0">
    <w:p w:rsidR="005C1DA5" w:rsidRDefault="005C1DA5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5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DA5"/>
    <w:rsid w:val="0036176E"/>
    <w:rsid w:val="003C33B1"/>
    <w:rsid w:val="005C1DA5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03F42A6-2A30-47C9-85A8-F9FD727E2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523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2020-04-07T15:31:00Z</dcterms:created>
  <dcterms:modified xsi:type="dcterms:W3CDTF">2020-04-07T15:31:00Z</dcterms:modified>
</cp:coreProperties>
</file>