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4D0" w:rsidRPr="00DF24C9" w:rsidRDefault="009864D0" w:rsidP="009864D0">
      <w:pPr>
        <w:rPr>
          <w:color w:val="000000"/>
        </w:rPr>
      </w:pPr>
    </w:p>
    <w:p w:rsidR="009864D0" w:rsidRPr="00DF24C9" w:rsidRDefault="009864D0" w:rsidP="009864D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maigrün</w:t>
      </w:r>
    </w:p>
    <w:p w:rsidR="009864D0" w:rsidRPr="00DF24C9" w:rsidRDefault="009864D0" w:rsidP="009864D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864D0" w:rsidRPr="00DF24C9" w:rsidRDefault="009864D0" w:rsidP="009864D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9864D0" w:rsidRPr="00DF24C9" w:rsidRDefault="009864D0" w:rsidP="009864D0">
      <w:pPr>
        <w:rPr>
          <w:rFonts w:eastAsia="Times New Roman"/>
          <w:color w:val="000000"/>
          <w:lang w:eastAsia="de-DE"/>
        </w:rPr>
      </w:pP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864D0" w:rsidRPr="00DF24C9" w:rsidRDefault="009864D0" w:rsidP="009864D0">
      <w:pPr>
        <w:rPr>
          <w:color w:val="000000"/>
        </w:rPr>
      </w:pPr>
      <w:r>
        <w:rPr>
          <w:color w:val="000000"/>
        </w:rPr>
        <w:t>Schutzart: IP40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Kennzeichnung: 4, 3/N, PE, 2, 1</w:t>
      </w: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864D0" w:rsidRPr="00DF24C9" w:rsidRDefault="009864D0" w:rsidP="009864D0">
      <w:pPr>
        <w:rPr>
          <w:color w:val="000000"/>
        </w:rPr>
      </w:pPr>
    </w:p>
    <w:p w:rsidR="009864D0" w:rsidRPr="00DF24C9" w:rsidRDefault="009864D0" w:rsidP="009864D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864D0" w:rsidRPr="004C620E" w:rsidRDefault="009864D0" w:rsidP="009864D0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GN04</w:t>
      </w:r>
    </w:p>
    <w:p w:rsidR="009864D0" w:rsidRDefault="009864D0" w:rsidP="009864D0">
      <w:r w:rsidRPr="00DF24C9">
        <w:rPr>
          <w:color w:val="000000"/>
        </w:rPr>
        <w:t>Bestellnummer: 92.953.5253.0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864D0" w:rsidRDefault="00E24DF1" w:rsidP="009864D0"/>
    <w:sectPr w:rsidR="00E24DF1" w:rsidRPr="009864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4D0"/>
    <w:rsid w:val="00194194"/>
    <w:rsid w:val="009864D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A7B6D-6697-449A-8301-2C5947E4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864D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