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DC6" w:rsidRPr="00772DC6" w:rsidRDefault="00772DC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 w:rsidRPr="00772DC6">
        <w:rPr>
          <w:rFonts w:ascii="Arial" w:hAnsi="Arial" w:cs="Arial"/>
          <w:b/>
          <w:sz w:val="20"/>
          <w:szCs w:val="20"/>
        </w:rPr>
        <w:t xml:space="preserve">gesis® Anschlussleitung, Buchse, freies Ende, 5x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Buchse GST18i5, freies Ende (ultraschallverdichtet), nach IEC 61535, mechanische Kodierung Code 3, farbliche Kodierung tomatenrot.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B- 15E 10TR01</w:t>
      </w:r>
    </w:p>
    <w:p w:rsidR="00772DC6" w:rsidRDefault="00772DC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DC6"/>
    <w:rsid w:val="00194194"/>
    <w:rsid w:val="00772DC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9F2884-0EDF-4A5E-95D7-80B1C2FF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