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621" w:rsidRPr="00DF24C9" w:rsidRDefault="00437621" w:rsidP="00437621">
      <w:pPr>
        <w:rPr>
          <w:color w:val="000000"/>
        </w:rPr>
      </w:pPr>
    </w:p>
    <w:p w:rsidR="00437621" w:rsidRPr="00DF24C9" w:rsidRDefault="00437621" w:rsidP="00437621">
      <w:pPr>
        <w:rPr>
          <w:rFonts w:eastAsia="Times New Roman"/>
          <w:b/>
          <w:bCs/>
          <w:color w:val="000000"/>
          <w:lang w:eastAsia="de-DE"/>
        </w:rPr>
      </w:pPr>
      <w:r w:rsidRPr="00DF24C9">
        <w:rPr>
          <w:b/>
          <w:bCs/>
          <w:iCs/>
          <w:color w:val="000000"/>
        </w:rPr>
        <w:t>gesis</w:t>
      </w:r>
      <w:r w:rsidRPr="00DF24C9">
        <w:rPr>
          <w:b/>
          <w:bCs/>
          <w:color w:val="000000"/>
        </w:rPr>
        <w:t>® Verriegelung GST18, 3-, 4- oder 5-polig, schwarz</w:t>
      </w:r>
    </w:p>
    <w:p w:rsidR="00437621" w:rsidRPr="00DF24C9" w:rsidRDefault="00437621" w:rsidP="00437621">
      <w:pPr>
        <w:tabs>
          <w:tab w:val="left" w:pos="1620"/>
        </w:tabs>
        <w:rPr>
          <w:color w:val="000000"/>
        </w:rPr>
      </w:pPr>
    </w:p>
    <w:p w:rsidR="00437621" w:rsidRPr="00DF24C9" w:rsidRDefault="00437621" w:rsidP="00437621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Verriegelung für Lötteile GST18, 3-, 4- oder 5-polig, </w:t>
      </w:r>
      <w:r w:rsidRPr="00DF24C9">
        <w:rPr>
          <w:rFonts w:eastAsia="Times New Roman"/>
          <w:color w:val="000000"/>
          <w:lang w:eastAsia="de-DE"/>
        </w:rPr>
        <w:t>schwarz.</w:t>
      </w:r>
    </w:p>
    <w:p w:rsidR="00437621" w:rsidRPr="00DF24C9" w:rsidRDefault="00437621" w:rsidP="00437621">
      <w:pPr>
        <w:rPr>
          <w:rFonts w:eastAsia="Times New Roman"/>
          <w:color w:val="000000"/>
          <w:lang w:eastAsia="de-DE"/>
        </w:rPr>
      </w:pPr>
    </w:p>
    <w:p w:rsidR="00437621" w:rsidRPr="00DF24C9" w:rsidRDefault="00437621" w:rsidP="00437621">
      <w:pPr>
        <w:rPr>
          <w:color w:val="000000"/>
        </w:rPr>
      </w:pPr>
      <w:r w:rsidRPr="00DF24C9">
        <w:rPr>
          <w:color w:val="000000"/>
        </w:rPr>
        <w:t>Werkstoff: Polyamid</w:t>
      </w:r>
    </w:p>
    <w:p w:rsidR="00437621" w:rsidRPr="00DF24C9" w:rsidRDefault="00437621" w:rsidP="00437621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437621" w:rsidRPr="00DF24C9" w:rsidRDefault="00437621" w:rsidP="00437621">
      <w:pPr>
        <w:rPr>
          <w:color w:val="000000"/>
        </w:rPr>
      </w:pPr>
    </w:p>
    <w:p w:rsidR="00437621" w:rsidRPr="00DF24C9" w:rsidRDefault="00437621" w:rsidP="00437621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437621" w:rsidRPr="00DF24C9" w:rsidRDefault="00437621" w:rsidP="00437621">
      <w:pPr>
        <w:rPr>
          <w:color w:val="000000"/>
        </w:rPr>
      </w:pPr>
      <w:r w:rsidRPr="00DF24C9">
        <w:rPr>
          <w:color w:val="000000"/>
        </w:rPr>
        <w:t>Typ: GST18 SW</w:t>
      </w:r>
    </w:p>
    <w:p w:rsidR="00437621" w:rsidRDefault="00437621" w:rsidP="00437621">
      <w:r w:rsidRPr="00DF24C9">
        <w:rPr>
          <w:color w:val="000000"/>
        </w:rPr>
        <w:t>Bestellnummer: 05.590.4556.1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437621" w:rsidRDefault="00E24DF1" w:rsidP="00437621"/>
    <w:sectPr w:rsidR="00E24DF1" w:rsidRPr="0043762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621"/>
    <w:rsid w:val="00194194"/>
    <w:rsid w:val="0043762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DA1CCF-C3E2-4C59-ADC2-DAC978C3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225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2022-12-06T13:14:00Z</dcterms:created>
  <dcterms:modified xsi:type="dcterms:W3CDTF">2022-12-06T13:14:00Z</dcterms:modified>
</cp:coreProperties>
</file>