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1F39" w:rsidRPr="00451D33" w:rsidRDefault="00911F39" w:rsidP="00911F39">
      <w:pPr>
        <w:rPr>
          <w:color w:val="000000"/>
          <w:lang w:val="en-US"/>
        </w:rPr>
      </w:pPr>
    </w:p>
    <w:p w:rsidR="00911F39" w:rsidRPr="00451D33" w:rsidRDefault="00911F39" w:rsidP="00911F39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51D33">
        <w:rPr>
          <w:b/>
          <w:bCs/>
          <w:iCs/>
          <w:color w:val="000000"/>
          <w:sz w:val="20"/>
          <w:lang w:val="en-US"/>
        </w:rPr>
        <w:t>gesis</w:t>
      </w:r>
      <w:r w:rsidRPr="00451D33">
        <w:rPr>
          <w:b/>
          <w:bCs/>
          <w:color w:val="000000"/>
          <w:sz w:val="20"/>
          <w:lang w:val="en-US"/>
        </w:rPr>
        <w:t>®</w:t>
      </w:r>
      <w:r w:rsidRPr="00451D33">
        <w:rPr>
          <w:color w:val="000000"/>
          <w:sz w:val="20"/>
          <w:lang w:val="en-US"/>
        </w:rPr>
        <w:t xml:space="preserve"> </w:t>
      </w:r>
      <w:r w:rsidRPr="00451D33">
        <w:rPr>
          <w:b/>
          <w:color w:val="000000"/>
          <w:sz w:val="20"/>
          <w:lang w:val="en-US"/>
        </w:rPr>
        <w:t>connector</w:t>
      </w:r>
      <w:r>
        <w:rPr>
          <w:b/>
          <w:color w:val="000000"/>
          <w:sz w:val="20"/>
          <w:lang w:val="en-US"/>
        </w:rPr>
        <w:t xml:space="preserve"> with test tap</w:t>
      </w:r>
      <w:r w:rsidRPr="00451D33">
        <w:rPr>
          <w:b/>
          <w:color w:val="000000"/>
          <w:sz w:val="20"/>
          <w:lang w:val="en-US"/>
        </w:rPr>
        <w:t>, male, 5-pole, 250 V, 20 A, pastel blue</w:t>
      </w:r>
      <w:r w:rsidRPr="00451D33">
        <w:rPr>
          <w:rFonts w:eastAsia="Times New Roman"/>
          <w:color w:val="000000"/>
          <w:sz w:val="20"/>
          <w:lang w:val="en-US"/>
        </w:rPr>
        <w:t xml:space="preserve"> </w:t>
      </w:r>
    </w:p>
    <w:p w:rsidR="00911F39" w:rsidRPr="00451D33" w:rsidRDefault="00911F39" w:rsidP="00911F39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911F39" w:rsidRPr="00451D33" w:rsidRDefault="00911F39" w:rsidP="00911F39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 xml:space="preserve">System gesis® CLASSIC - Installation connector according to IEC 61535 for permanent connection, for dimming </w:t>
      </w:r>
      <w:r>
        <w:rPr>
          <w:color w:val="000000"/>
          <w:lang w:val="en-US"/>
        </w:rPr>
        <w:t>applications</w:t>
      </w:r>
      <w:r w:rsidRPr="00451D33">
        <w:rPr>
          <w:color w:val="000000"/>
          <w:lang w:val="en-US"/>
        </w:rPr>
        <w:t>, male version</w:t>
      </w:r>
      <w:r>
        <w:rPr>
          <w:color w:val="000000"/>
          <w:lang w:val="en-US"/>
        </w:rPr>
        <w:t xml:space="preserve"> with test tap</w:t>
      </w:r>
      <w:r w:rsidRPr="00451D33">
        <w:rPr>
          <w:color w:val="000000"/>
          <w:lang w:val="en-US"/>
        </w:rPr>
        <w:t>, 5-pole, turned contacts with screw connection, compact housing with strain relief, field assembly, mechanical coding code</w:t>
      </w:r>
      <w:r w:rsidRPr="00451D33">
        <w:rPr>
          <w:rFonts w:eastAsia="Times New Roman"/>
          <w:color w:val="000000"/>
          <w:lang w:val="en-US"/>
        </w:rPr>
        <w:t xml:space="preserve"> 2</w:t>
      </w:r>
      <w:r w:rsidRPr="00451D33">
        <w:rPr>
          <w:color w:val="000000"/>
          <w:lang w:val="en-US"/>
        </w:rPr>
        <w:t xml:space="preserve">, color coding </w:t>
      </w:r>
      <w:r w:rsidRPr="00451D33">
        <w:rPr>
          <w:rFonts w:eastAsia="Times New Roman"/>
          <w:color w:val="000000"/>
          <w:lang w:val="en-US"/>
        </w:rPr>
        <w:t>pastel blue.</w:t>
      </w:r>
    </w:p>
    <w:p w:rsidR="00911F39" w:rsidRPr="00451D33" w:rsidRDefault="00911F39" w:rsidP="00911F39">
      <w:pPr>
        <w:rPr>
          <w:rFonts w:eastAsia="Times New Roman"/>
          <w:color w:val="000000"/>
          <w:lang w:val="en-US" w:eastAsia="de-DE"/>
        </w:rPr>
      </w:pPr>
    </w:p>
    <w:p w:rsidR="00911F39" w:rsidRPr="00451D33" w:rsidRDefault="00911F39" w:rsidP="00911F39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voltage: 250 V</w:t>
      </w:r>
    </w:p>
    <w:p w:rsidR="00911F39" w:rsidRPr="00451D33" w:rsidRDefault="00911F39" w:rsidP="00911F39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current: 20 A</w:t>
      </w:r>
    </w:p>
    <w:p w:rsidR="00911F39" w:rsidRPr="00451D33" w:rsidRDefault="00911F39" w:rsidP="00911F39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impulse voltage: 4 kV</w:t>
      </w:r>
    </w:p>
    <w:p w:rsidR="00911F39" w:rsidRPr="00451D33" w:rsidRDefault="00911F39" w:rsidP="00911F39">
      <w:pPr>
        <w:rPr>
          <w:color w:val="000000"/>
          <w:lang w:val="en-US"/>
        </w:rPr>
      </w:pPr>
      <w:r>
        <w:rPr>
          <w:color w:val="000000"/>
          <w:lang w:val="en-US"/>
        </w:rPr>
        <w:t>Type of protection: IP40</w:t>
      </w:r>
    </w:p>
    <w:p w:rsidR="00911F39" w:rsidRPr="00451D33" w:rsidRDefault="00911F39" w:rsidP="00911F39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solid: 0.75 - 2.5 mm²</w:t>
      </w:r>
    </w:p>
    <w:p w:rsidR="00911F39" w:rsidRPr="00451D33" w:rsidRDefault="00911F39" w:rsidP="00911F39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stranded: 0.75 - 2.5 mm²</w:t>
      </w:r>
    </w:p>
    <w:p w:rsidR="00911F39" w:rsidRPr="00451D33" w:rsidRDefault="00911F39" w:rsidP="00911F39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Cable diameter: </w:t>
      </w:r>
      <w:r>
        <w:rPr>
          <w:color w:val="000000"/>
          <w:lang w:val="en-US"/>
        </w:rPr>
        <w:t>7</w:t>
      </w:r>
      <w:r w:rsidRPr="00451D33">
        <w:rPr>
          <w:color w:val="000000"/>
          <w:lang w:val="en-US"/>
        </w:rPr>
        <w:t xml:space="preserve"> - 1</w:t>
      </w:r>
      <w:r>
        <w:rPr>
          <w:color w:val="000000"/>
          <w:lang w:val="en-US"/>
        </w:rPr>
        <w:t>3</w:t>
      </w:r>
      <w:r w:rsidRPr="00451D33">
        <w:rPr>
          <w:color w:val="000000"/>
          <w:lang w:val="en-US"/>
        </w:rPr>
        <w:t>.5 mm (H05VV, NYM)</w:t>
      </w:r>
    </w:p>
    <w:p w:rsidR="00911F39" w:rsidRPr="00451D33" w:rsidRDefault="00911F39" w:rsidP="00911F39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Housing material: Polyamide</w:t>
      </w:r>
    </w:p>
    <w:p w:rsidR="00911F39" w:rsidRPr="00451D33" w:rsidRDefault="00911F39" w:rsidP="00911F39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Connections per pole: 1</w:t>
      </w:r>
    </w:p>
    <w:p w:rsidR="00911F39" w:rsidRPr="00451D33" w:rsidRDefault="00911F39" w:rsidP="00911F39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Marking: D1, D2, PE, N, L</w:t>
      </w:r>
    </w:p>
    <w:p w:rsidR="00911F39" w:rsidRPr="00451D33" w:rsidRDefault="00911F39" w:rsidP="00911F39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911F39" w:rsidRPr="00451D33" w:rsidRDefault="00911F39" w:rsidP="00911F39">
      <w:pPr>
        <w:rPr>
          <w:color w:val="000000"/>
          <w:lang w:val="en-US"/>
        </w:rPr>
      </w:pPr>
    </w:p>
    <w:p w:rsidR="00911F39" w:rsidRPr="00451D33" w:rsidRDefault="00911F39" w:rsidP="00911F39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911F39" w:rsidRPr="00451D33" w:rsidRDefault="00911F39" w:rsidP="00911F39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Type: GST18i5 S S1 Z R1 PB02</w:t>
      </w:r>
    </w:p>
    <w:p w:rsidR="00911F39" w:rsidRPr="00451D33" w:rsidRDefault="00911F39" w:rsidP="00911F39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Part No.</w:t>
      </w:r>
      <w:r>
        <w:rPr>
          <w:color w:val="000000"/>
          <w:lang w:val="en-US"/>
        </w:rPr>
        <w:t>: 92.954.7</w:t>
      </w:r>
      <w:r w:rsidRPr="00451D33">
        <w:rPr>
          <w:color w:val="000000"/>
          <w:lang w:val="en-US"/>
        </w:rPr>
        <w:t>453.0</w:t>
      </w:r>
    </w:p>
    <w:p w:rsidR="00911F39" w:rsidRDefault="00911F39" w:rsidP="00911F39">
      <w:bookmarkStart w:id="0" w:name="_GoBack"/>
    </w:p>
    <w:bookmarkEnd w:id="0"/>
    <w:p w:rsidR="00E24DF1" w:rsidRPr="00911F39" w:rsidRDefault="00E24DF1" w:rsidP="00911F39"/>
    <w:sectPr w:rsidR="00E24DF1" w:rsidRPr="00911F3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1F39"/>
    <w:rsid w:val="00194194"/>
    <w:rsid w:val="00911F39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D461B3-B6F6-4D21-9A5E-60DCAD3ED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911F39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681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2022-12-06T14:22:00Z</dcterms:created>
  <dcterms:modified xsi:type="dcterms:W3CDTF">2022-12-06T14:22:00Z</dcterms:modified>
</cp:coreProperties>
</file>