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F84" w:rsidRPr="00451D33" w:rsidRDefault="006E0F84" w:rsidP="006E0F84">
      <w:pPr>
        <w:rPr>
          <w:color w:val="000000"/>
          <w:lang w:val="en-US"/>
        </w:rPr>
      </w:pPr>
    </w:p>
    <w:p w:rsidR="006E0F84" w:rsidRPr="00451D33" w:rsidRDefault="006E0F84" w:rsidP="006E0F8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salmon red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6E0F84" w:rsidRPr="00451D33" w:rsidRDefault="006E0F84" w:rsidP="006E0F8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E0F84" w:rsidRPr="00451D33" w:rsidRDefault="006E0F84" w:rsidP="006E0F8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salmon red.</w:t>
      </w:r>
    </w:p>
    <w:p w:rsidR="006E0F84" w:rsidRPr="00451D33" w:rsidRDefault="006E0F84" w:rsidP="006E0F84">
      <w:pPr>
        <w:rPr>
          <w:rFonts w:eastAsia="Times New Roman"/>
          <w:color w:val="000000"/>
          <w:lang w:val="en-US" w:eastAsia="de-DE"/>
        </w:rPr>
      </w:pP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E0F84" w:rsidRPr="00451D33" w:rsidRDefault="006E0F84" w:rsidP="006E0F8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E0F84" w:rsidRPr="00451D33" w:rsidRDefault="006E0F84" w:rsidP="006E0F84">
      <w:pPr>
        <w:rPr>
          <w:color w:val="000000"/>
          <w:lang w:val="en-US"/>
        </w:rPr>
      </w:pP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RT03</w:t>
      </w:r>
    </w:p>
    <w:p w:rsidR="006E0F84" w:rsidRPr="00451D33" w:rsidRDefault="006E0F84" w:rsidP="006E0F8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92.932.3653.0</w:t>
      </w:r>
    </w:p>
    <w:p w:rsidR="006E0F84" w:rsidRDefault="006E0F84" w:rsidP="006E0F84">
      <w:bookmarkStart w:id="0" w:name="_GoBack"/>
    </w:p>
    <w:bookmarkEnd w:id="0"/>
    <w:p w:rsidR="00E24DF1" w:rsidRPr="006E0F84" w:rsidRDefault="00E24DF1" w:rsidP="006E0F84"/>
    <w:sectPr w:rsidR="00E24DF1" w:rsidRPr="006E0F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F84"/>
    <w:rsid w:val="00194194"/>
    <w:rsid w:val="006E0F8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C9085-3546-4033-8698-690E7D67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E0F8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