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FEF" w:rsidRPr="00451D33" w:rsidRDefault="00580FEF" w:rsidP="00580FEF">
      <w:pPr>
        <w:rPr>
          <w:color w:val="000000"/>
          <w:lang w:val="en-US"/>
        </w:rPr>
      </w:pPr>
    </w:p>
    <w:p w:rsidR="00580FEF" w:rsidRPr="00451D33" w:rsidRDefault="00580FEF" w:rsidP="00580FEF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 xml:space="preserve">® IDC adapter, 3-pole, </w:t>
      </w:r>
      <w:r w:rsidRPr="00451D33">
        <w:rPr>
          <w:rFonts w:eastAsia="Times New Roman"/>
          <w:b/>
          <w:bCs/>
          <w:color w:val="000000"/>
          <w:lang w:val="en-US" w:eastAsia="de-DE"/>
        </w:rPr>
        <w:t>1 input,</w:t>
      </w:r>
      <w:r w:rsidRPr="00451D33">
        <w:rPr>
          <w:b/>
          <w:bCs/>
          <w:color w:val="000000"/>
          <w:lang w:val="en-US"/>
        </w:rPr>
        <w:t xml:space="preserve"> 2 outputs, 250 V, 20 A, white</w:t>
      </w:r>
    </w:p>
    <w:p w:rsidR="00580FEF" w:rsidRPr="00451D33" w:rsidRDefault="00580FEF" w:rsidP="00580FEF">
      <w:pPr>
        <w:tabs>
          <w:tab w:val="left" w:pos="1620"/>
        </w:tabs>
        <w:rPr>
          <w:color w:val="000000"/>
          <w:lang w:val="en-US"/>
        </w:rPr>
      </w:pPr>
    </w:p>
    <w:p w:rsidR="00580FEF" w:rsidRPr="00451D33" w:rsidRDefault="00580FEF" w:rsidP="00580FE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GST18i3 female cable output 3-pole with IDC connection, useable for solid and stranded wires in existing installations 1.5 - 2.5 mm², 250 V, 20 A, mechanical coding code 1, color coding white, housing color white</w:t>
      </w:r>
      <w:r w:rsidRPr="00451D33">
        <w:rPr>
          <w:rFonts w:eastAsia="Times New Roman"/>
          <w:color w:val="000000"/>
          <w:lang w:val="en-US" w:eastAsia="de-DE"/>
        </w:rPr>
        <w:t>.</w:t>
      </w:r>
    </w:p>
    <w:p w:rsidR="00580FEF" w:rsidRPr="00451D33" w:rsidRDefault="00580FEF" w:rsidP="00580FEF">
      <w:pPr>
        <w:rPr>
          <w:rFonts w:eastAsia="Times New Roman"/>
          <w:color w:val="000000"/>
          <w:lang w:val="en-US" w:eastAsia="de-DE"/>
        </w:rPr>
      </w:pP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7-stranded: 1.5 mm²</w:t>
      </w:r>
    </w:p>
    <w:p w:rsidR="00580FEF" w:rsidRPr="00451D33" w:rsidRDefault="00580FEF" w:rsidP="00580FE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Input/forwarding: standard cable e.g. NYM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Output: 3-pole female GST18i3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580FEF" w:rsidRPr="00451D33" w:rsidRDefault="00580FEF" w:rsidP="00580FEF">
      <w:pPr>
        <w:rPr>
          <w:color w:val="000000"/>
          <w:lang w:val="en-US"/>
        </w:rPr>
      </w:pP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Type: GST18i3 B2HZR1 M WS </w:t>
      </w:r>
    </w:p>
    <w:p w:rsidR="00580FEF" w:rsidRPr="00451D33" w:rsidRDefault="00580FEF" w:rsidP="00580FE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92.731.6053.0</w:t>
      </w:r>
    </w:p>
    <w:p w:rsidR="00580FEF" w:rsidRDefault="00580FEF" w:rsidP="00580FEF">
      <w:bookmarkStart w:id="0" w:name="_GoBack"/>
    </w:p>
    <w:bookmarkEnd w:id="0"/>
    <w:p w:rsidR="00E24DF1" w:rsidRPr="00580FEF" w:rsidRDefault="00E24DF1" w:rsidP="00580FEF"/>
    <w:sectPr w:rsidR="00E24DF1" w:rsidRPr="00580F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EF"/>
    <w:rsid w:val="00194194"/>
    <w:rsid w:val="00580FE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B3F08-FE1E-4ED2-80A1-61C9791B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2022-12-06T14:15:00Z</dcterms:created>
  <dcterms:modified xsi:type="dcterms:W3CDTF">2022-12-06T14:15:00Z</dcterms:modified>
</cp:coreProperties>
</file>