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4E4" w:rsidRPr="00451D33" w:rsidRDefault="00C334E4" w:rsidP="00C334E4">
      <w:pPr>
        <w:rPr>
          <w:color w:val="000000"/>
          <w:lang w:val="en-US"/>
        </w:rPr>
      </w:pPr>
    </w:p>
    <w:p w:rsidR="00C334E4" w:rsidRPr="00451D33" w:rsidRDefault="00C334E4" w:rsidP="00C334E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 xml:space="preserve">® </w:t>
      </w:r>
      <w:r w:rsidRPr="00451D33">
        <w:rPr>
          <w:b/>
          <w:color w:val="000000"/>
          <w:sz w:val="20"/>
          <w:lang w:val="en-US"/>
        </w:rPr>
        <w:t>Snap-In, male, 5-pole, for panel mounting, 250/400 V, 20 A, may green</w:t>
      </w:r>
    </w:p>
    <w:p w:rsidR="00C334E4" w:rsidRPr="00451D33" w:rsidRDefault="00C334E4" w:rsidP="00C334E4">
      <w:pPr>
        <w:rPr>
          <w:color w:val="000000"/>
          <w:lang w:val="en-US"/>
        </w:rPr>
      </w:pPr>
    </w:p>
    <w:p w:rsidR="00C334E4" w:rsidRPr="00451D33" w:rsidRDefault="00C334E4" w:rsidP="00C334E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spring clamp connection, snapable in housing, with integrated locking, mechanical coding code</w:t>
      </w:r>
      <w:r w:rsidRPr="00451D33">
        <w:rPr>
          <w:rFonts w:eastAsia="Times New Roman"/>
          <w:color w:val="000000"/>
          <w:lang w:val="en-US" w:eastAsia="de-DE"/>
        </w:rPr>
        <w:t xml:space="preserve"> 4</w:t>
      </w:r>
      <w:r w:rsidRPr="00451D33">
        <w:rPr>
          <w:color w:val="000000"/>
          <w:lang w:val="en-US"/>
        </w:rPr>
        <w:t>, color coding may green.</w:t>
      </w:r>
    </w:p>
    <w:p w:rsidR="00C334E4" w:rsidRPr="00451D33" w:rsidRDefault="00C334E4" w:rsidP="00C334E4">
      <w:pPr>
        <w:rPr>
          <w:rFonts w:eastAsia="Times New Roman"/>
          <w:color w:val="000000"/>
          <w:lang w:val="en-US" w:eastAsia="de-DE"/>
        </w:rPr>
      </w:pP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C334E4" w:rsidRPr="00451D33" w:rsidRDefault="00C334E4" w:rsidP="00C334E4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Material thickness: 0.5 - 1.5 mm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0.5 - 2.5 mm²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0.5 - 1.5 mm²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3/N, 4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C334E4" w:rsidRPr="00451D33" w:rsidRDefault="00C334E4" w:rsidP="00C334E4">
      <w:pPr>
        <w:rPr>
          <w:color w:val="000000"/>
          <w:lang w:val="en-US"/>
        </w:rPr>
      </w:pP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F S2 RV GN04</w:t>
      </w:r>
    </w:p>
    <w:p w:rsidR="00C334E4" w:rsidRPr="00451D33" w:rsidRDefault="00C334E4" w:rsidP="00C334E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92.052.8058.0</w:t>
      </w:r>
    </w:p>
    <w:p w:rsidR="00C334E4" w:rsidRDefault="00C334E4" w:rsidP="00C334E4">
      <w:bookmarkStart w:id="0" w:name="_GoBack"/>
    </w:p>
    <w:bookmarkEnd w:id="0"/>
    <w:p w:rsidR="00E24DF1" w:rsidRPr="00C334E4" w:rsidRDefault="00E24DF1" w:rsidP="00C334E4"/>
    <w:sectPr w:rsidR="00E24DF1" w:rsidRPr="00C334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4E4"/>
    <w:rsid w:val="00194194"/>
    <w:rsid w:val="00AF519F"/>
    <w:rsid w:val="00C334E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CD8FC-2651-4A65-A6EB-1EFACC1F9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334E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