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EDA" w:rsidRPr="00B16C5F" w:rsidRDefault="00543EDA" w:rsidP="00543EDA">
      <w:pPr>
        <w:rPr>
          <w:color w:val="000000"/>
        </w:rPr>
      </w:pPr>
    </w:p>
    <w:p w:rsidR="00543EDA" w:rsidRPr="00B16C5F" w:rsidRDefault="00543EDA" w:rsidP="00543ED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B16C5F">
        <w:rPr>
          <w:b/>
          <w:bCs/>
          <w:iCs/>
          <w:color w:val="000000"/>
          <w:sz w:val="20"/>
        </w:rPr>
        <w:t>RST®</w:t>
      </w:r>
      <w:r w:rsidRPr="00B16C5F">
        <w:rPr>
          <w:color w:val="000000"/>
          <w:sz w:val="20"/>
        </w:rPr>
        <w:t xml:space="preserve"> </w:t>
      </w:r>
      <w:r w:rsidRPr="00B16C5F">
        <w:rPr>
          <w:b/>
          <w:color w:val="000000"/>
          <w:sz w:val="20"/>
        </w:rPr>
        <w:t>Rundsteckverbinder, IP66/68(3 m;2 h)/69, Stecker, 5-polig, 250/400 V, 25 A, betongrau</w:t>
      </w:r>
    </w:p>
    <w:p w:rsidR="00543EDA" w:rsidRPr="00B16C5F" w:rsidRDefault="00543EDA" w:rsidP="00543ED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43EDA" w:rsidRPr="00B16C5F" w:rsidRDefault="00543EDA" w:rsidP="00543EDA">
      <w:pPr>
        <w:rPr>
          <w:rFonts w:eastAsia="Times New Roman"/>
          <w:color w:val="000000"/>
          <w:lang w:eastAsia="de-DE"/>
        </w:rPr>
      </w:pPr>
      <w:r w:rsidRPr="00B16C5F">
        <w:rPr>
          <w:color w:val="000000"/>
        </w:rPr>
        <w:t>System RST® CLASSIC - Rundsteckverbinder nach IEC 61535 für feste Installation in Schutzart IP66/68(3 m;2 h)/69, Ausführung als Stecker, 5-polig, gedrehte Kontakte mit Schraubanschluss, kompaktes Gehäuse mit Zugentlastung, feldkonfektionierbar, mechanische/farbliche Kodierung betongrau/schwarz</w:t>
      </w:r>
      <w:r w:rsidRPr="00B16C5F">
        <w:rPr>
          <w:rFonts w:eastAsia="Times New Roman"/>
          <w:color w:val="000000"/>
        </w:rPr>
        <w:t>.</w:t>
      </w:r>
    </w:p>
    <w:p w:rsidR="00543EDA" w:rsidRPr="00B16C5F" w:rsidRDefault="00543EDA" w:rsidP="00543EDA">
      <w:pPr>
        <w:rPr>
          <w:rFonts w:eastAsia="Times New Roman"/>
          <w:color w:val="000000"/>
          <w:lang w:eastAsia="de-DE"/>
        </w:rPr>
      </w:pP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Bemessungsspannung: 250/400 V</w:t>
      </w: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Bemessungsstrom: 25 A</w:t>
      </w: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Bemessungsstoßspannung: 4 kV</w:t>
      </w: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Schutzart bis IP66/68(3 m;2 h)/69</w:t>
      </w: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Anschlussquerschnitt: 0,75 - 6,0 mm² (ohne Aderendhülsen)</w:t>
      </w: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Leitungsdurchmesser: 13,0 - 18,0 mm (H05VV, H07RN-F)</w:t>
      </w: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Werkstoff des Gehäuses: PA66, V2</w:t>
      </w: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Dichtungsmaterial: NBR</w:t>
      </w: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Anschluss pro Pol: 1</w:t>
      </w: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Kennzeichnung: L, N, PE, 1, 2</w:t>
      </w: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Halogenfrei: ja</w:t>
      </w:r>
    </w:p>
    <w:p w:rsidR="00543EDA" w:rsidRPr="00B16C5F" w:rsidRDefault="00543EDA" w:rsidP="00543EDA">
      <w:pPr>
        <w:rPr>
          <w:color w:val="000000"/>
        </w:rPr>
      </w:pP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 xml:space="preserve">Fabrikat: Wieland Electric GmbH  </w:t>
      </w:r>
    </w:p>
    <w:p w:rsidR="00543EDA" w:rsidRPr="00B16C5F" w:rsidRDefault="00543EDA" w:rsidP="00543EDA">
      <w:pPr>
        <w:rPr>
          <w:color w:val="000000"/>
        </w:rPr>
      </w:pPr>
      <w:r w:rsidRPr="00B16C5F">
        <w:rPr>
          <w:color w:val="000000"/>
        </w:rPr>
        <w:t>Typ: RST25I5S6S1 ZR3SV GR03</w:t>
      </w:r>
    </w:p>
    <w:p w:rsidR="00543EDA" w:rsidRDefault="00543EDA" w:rsidP="00543EDA">
      <w:r w:rsidRPr="00B16C5F">
        <w:rPr>
          <w:color w:val="000000"/>
        </w:rPr>
        <w:t>Bestellnummer: 99.576.0000.7</w:t>
      </w:r>
      <w:r w:rsidRPr="00B16C5F">
        <w:rPr>
          <w:color w:val="000000"/>
        </w:rPr>
        <w:br/>
      </w:r>
      <w:bookmarkStart w:id="0" w:name="_GoBack"/>
    </w:p>
    <w:bookmarkEnd w:id="0"/>
    <w:p w:rsidR="003C33B1" w:rsidRPr="00543EDA" w:rsidRDefault="003C33B1" w:rsidP="00543EDA"/>
    <w:sectPr w:rsidR="003C33B1" w:rsidRPr="00543E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EDA" w:rsidRDefault="00543EDA" w:rsidP="0036176E">
      <w:pPr>
        <w:spacing w:line="240" w:lineRule="auto"/>
      </w:pPr>
      <w:r>
        <w:separator/>
      </w:r>
    </w:p>
  </w:endnote>
  <w:endnote w:type="continuationSeparator" w:id="0">
    <w:p w:rsidR="00543EDA" w:rsidRDefault="00543ED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EDA" w:rsidRDefault="00543EDA" w:rsidP="0036176E">
      <w:pPr>
        <w:spacing w:line="240" w:lineRule="auto"/>
      </w:pPr>
      <w:r>
        <w:separator/>
      </w:r>
    </w:p>
  </w:footnote>
  <w:footnote w:type="continuationSeparator" w:id="0">
    <w:p w:rsidR="00543EDA" w:rsidRDefault="00543ED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EDA"/>
    <w:rsid w:val="0036176E"/>
    <w:rsid w:val="003C33B1"/>
    <w:rsid w:val="00543ED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7E93F4F-F2BF-4A5C-BF09-A0EC60B2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43ED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719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2020-04-14T07:29:00Z</dcterms:created>
  <dcterms:modified xsi:type="dcterms:W3CDTF">2020-04-14T07:29:00Z</dcterms:modified>
</cp:coreProperties>
</file>