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C11" w:rsidRPr="00644080" w:rsidRDefault="006A1C11" w:rsidP="006A1C11">
      <w:pPr>
        <w:rPr>
          <w:color w:val="000000"/>
        </w:rPr>
      </w:pPr>
    </w:p>
    <w:p w:rsidR="006A1C11" w:rsidRPr="00644080" w:rsidRDefault="006A1C11" w:rsidP="006A1C1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Rundsteckverbinder,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Buchse, 2-polig, 250/400 V, 8 A, mit Kontaktabdichtung,</w:t>
      </w:r>
      <w:r w:rsidRPr="00644080">
        <w:rPr>
          <w:b/>
          <w:color w:val="000000"/>
        </w:rPr>
        <w:t xml:space="preserve"> </w:t>
      </w:r>
      <w:r w:rsidRPr="00644080">
        <w:rPr>
          <w:b/>
          <w:color w:val="000000"/>
          <w:sz w:val="20"/>
        </w:rPr>
        <w:t>lichtblau</w:t>
      </w:r>
      <w:r w:rsidRPr="00644080">
        <w:rPr>
          <w:rFonts w:eastAsia="Times New Roman"/>
          <w:b/>
          <w:color w:val="000000"/>
          <w:sz w:val="20"/>
        </w:rPr>
        <w:t xml:space="preserve"> </w:t>
      </w:r>
    </w:p>
    <w:p w:rsidR="006A1C11" w:rsidRPr="00644080" w:rsidRDefault="006A1C11" w:rsidP="006A1C1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A1C11" w:rsidRPr="00644080" w:rsidRDefault="006A1C11" w:rsidP="006A1C11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 xml:space="preserve">System RST® MICRO - Rundsteckverbinder in Schutzart </w:t>
      </w:r>
      <w:r>
        <w:rPr>
          <w:color w:val="000000"/>
        </w:rPr>
        <w:t>IP66/68(3 m; 2 h)/69</w:t>
      </w:r>
      <w:r w:rsidRPr="00644080">
        <w:rPr>
          <w:color w:val="000000"/>
        </w:rPr>
        <w:t>, Ausführung als Buchse, 2-polig, gedrehte Kontakte mit Schraubanschluss, mit Kontaktabdichtung, sehr kompaktes Gehäuse mit Zugentlastung, feldkonfektionierbar, mechanische/farbliche Kodierung lichtblau</w:t>
      </w:r>
      <w:r w:rsidRPr="00644080">
        <w:rPr>
          <w:rFonts w:eastAsia="Times New Roman"/>
          <w:color w:val="000000"/>
        </w:rPr>
        <w:t>.</w:t>
      </w:r>
    </w:p>
    <w:p w:rsidR="006A1C11" w:rsidRPr="00644080" w:rsidRDefault="006A1C11" w:rsidP="006A1C11">
      <w:pPr>
        <w:rPr>
          <w:rFonts w:eastAsia="Times New Roman"/>
          <w:color w:val="000000"/>
          <w:lang w:eastAsia="de-DE"/>
        </w:rPr>
      </w:pP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Leitungsdurchmesser: 4,0 - 7,0 mm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6A1C11" w:rsidRPr="00644080" w:rsidRDefault="006A1C11" w:rsidP="006A1C11">
      <w:pPr>
        <w:rPr>
          <w:color w:val="000000"/>
        </w:rPr>
      </w:pP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6A1C11" w:rsidRPr="00644080" w:rsidRDefault="006A1C11" w:rsidP="006A1C11">
      <w:pPr>
        <w:rPr>
          <w:color w:val="000000"/>
        </w:rPr>
      </w:pPr>
      <w:r w:rsidRPr="00644080">
        <w:rPr>
          <w:color w:val="000000"/>
        </w:rPr>
        <w:t>Typ: RST08I2S B1 ZR1 BL</w:t>
      </w:r>
    </w:p>
    <w:p w:rsidR="006A1C11" w:rsidRDefault="006A1C11" w:rsidP="006A1C11">
      <w:r w:rsidRPr="00644080">
        <w:rPr>
          <w:color w:val="000000"/>
        </w:rPr>
        <w:t>Bestellnummer: 4L.021.3043.9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6A1C11" w:rsidRDefault="003C33B1" w:rsidP="006A1C11"/>
    <w:sectPr w:rsidR="003C33B1" w:rsidRPr="006A1C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C11" w:rsidRDefault="006A1C11" w:rsidP="0036176E">
      <w:pPr>
        <w:spacing w:line="240" w:lineRule="auto"/>
      </w:pPr>
      <w:r>
        <w:separator/>
      </w:r>
    </w:p>
  </w:endnote>
  <w:endnote w:type="continuationSeparator" w:id="0">
    <w:p w:rsidR="006A1C11" w:rsidRDefault="006A1C1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C11" w:rsidRDefault="006A1C11" w:rsidP="0036176E">
      <w:pPr>
        <w:spacing w:line="240" w:lineRule="auto"/>
      </w:pPr>
      <w:r>
        <w:separator/>
      </w:r>
    </w:p>
  </w:footnote>
  <w:footnote w:type="continuationSeparator" w:id="0">
    <w:p w:rsidR="006A1C11" w:rsidRDefault="006A1C1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11"/>
    <w:rsid w:val="0036176E"/>
    <w:rsid w:val="003C33B1"/>
    <w:rsid w:val="006A1C1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03D39D-6FAB-4F76-B90B-984BE53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A1C1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2020-04-18T09:34:00Z</dcterms:created>
  <dcterms:modified xsi:type="dcterms:W3CDTF">2020-04-18T09:34:00Z</dcterms:modified>
</cp:coreProperties>
</file>