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A05" w:rsidRPr="005F7F30" w:rsidRDefault="002F7A05" w:rsidP="002F7A05">
      <w:pPr>
        <w:rPr>
          <w:color w:val="000000"/>
        </w:rPr>
      </w:pPr>
    </w:p>
    <w:p w:rsidR="002F7A05" w:rsidRPr="005F7F30" w:rsidRDefault="002F7A05" w:rsidP="002F7A05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Rundsteckverbinder, IP66/68(3 m; 2 h)/69, Buchse, 2-polig, signalbraun</w:t>
      </w:r>
      <w:r w:rsidRPr="005F7F30">
        <w:rPr>
          <w:rFonts w:eastAsia="Times New Roman"/>
          <w:color w:val="000000"/>
          <w:sz w:val="20"/>
        </w:rPr>
        <w:t xml:space="preserve"> </w:t>
      </w:r>
    </w:p>
    <w:p w:rsidR="002F7A05" w:rsidRPr="005F7F30" w:rsidRDefault="002F7A05" w:rsidP="002F7A05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2F7A05" w:rsidRPr="005F7F30" w:rsidRDefault="002F7A05" w:rsidP="002F7A05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Rundsteckverbinder nach IEC 61535 für feste Installation in Schutzart IP66/68(3 m; 2 h)/69, Ausführung als Buchse, 2-polig, gedrehte Kontakte mit Schraubanschluss, sehr kompaktes Gehäuse mit Zugentlastung, feldkonfektionierbar, mechanische/farbliche Kodierung signalbraun</w:t>
      </w:r>
      <w:r w:rsidRPr="005F7F30">
        <w:rPr>
          <w:rFonts w:eastAsia="Times New Roman"/>
          <w:color w:val="000000"/>
        </w:rPr>
        <w:t>.</w:t>
      </w:r>
    </w:p>
    <w:p w:rsidR="002F7A05" w:rsidRPr="005F7F30" w:rsidRDefault="002F7A05" w:rsidP="002F7A05">
      <w:pPr>
        <w:rPr>
          <w:rFonts w:eastAsia="Times New Roman"/>
          <w:color w:val="000000"/>
          <w:lang w:eastAsia="de-DE"/>
        </w:rPr>
      </w:pP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Anschlussquerschnitt (feindrähtig): 0,25 - 1,5 mm²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Anschlussquerschnitt (eindrähtig): 0,25 - 2,5 mm²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Leitungsdurchmesser: 5,0 - 9,5 mm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Kennzeichnung: 1, 2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2F7A05" w:rsidRPr="005F7F30" w:rsidRDefault="002F7A05" w:rsidP="002F7A05">
      <w:pPr>
        <w:rPr>
          <w:color w:val="000000"/>
        </w:rPr>
      </w:pP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2F7A05" w:rsidRPr="005F7F30" w:rsidRDefault="002F7A05" w:rsidP="002F7A05">
      <w:pPr>
        <w:rPr>
          <w:color w:val="000000"/>
        </w:rPr>
      </w:pPr>
      <w:r w:rsidRPr="005F7F30">
        <w:rPr>
          <w:color w:val="000000"/>
        </w:rPr>
        <w:t>Typ: RST16I2S B1 ZR1 BR</w:t>
      </w:r>
    </w:p>
    <w:p w:rsidR="002F7A05" w:rsidRDefault="002F7A05" w:rsidP="002F7A05">
      <w:r w:rsidRPr="005F7F30">
        <w:rPr>
          <w:color w:val="000000"/>
        </w:rPr>
        <w:t>Bestellnummer: 46.031.4551.4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2F7A05" w:rsidRDefault="00E24DF1" w:rsidP="002F7A05"/>
    <w:sectPr w:rsidR="00E24DF1" w:rsidRPr="002F7A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A05"/>
    <w:rsid w:val="002F7A05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9BDED-8EFE-4F19-A84D-55F84E7C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2F7A05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2021-07-09T12:20:00Z</dcterms:created>
  <dcterms:modified xsi:type="dcterms:W3CDTF">2021-07-09T12:20:00Z</dcterms:modified>
</cp:coreProperties>
</file>