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49C" w:rsidRPr="00D94446" w:rsidRDefault="0017249C" w:rsidP="0017249C">
      <w:pPr>
        <w:rPr>
          <w:b/>
          <w:color w:val="000000"/>
          <w:lang w:val="en-US" w:eastAsia="de-DE"/>
        </w:rPr>
      </w:pPr>
    </w:p>
    <w:p w:rsidR="0017249C" w:rsidRPr="00D94446" w:rsidRDefault="0017249C" w:rsidP="0017249C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D94446">
        <w:rPr>
          <w:b/>
          <w:bCs/>
          <w:iCs/>
          <w:color w:val="000000"/>
          <w:sz w:val="20"/>
          <w:lang w:val="en-US"/>
        </w:rPr>
        <w:t>RST®</w:t>
      </w:r>
      <w:r w:rsidRPr="00D94446">
        <w:rPr>
          <w:b/>
          <w:bCs/>
          <w:color w:val="000000"/>
          <w:sz w:val="20"/>
          <w:lang w:val="en-US"/>
        </w:rPr>
        <w:t xml:space="preserve"> </w:t>
      </w:r>
      <w:r w:rsidRPr="00D94446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M20</w:t>
      </w:r>
      <w:r w:rsidRPr="00D94446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D94446">
        <w:rPr>
          <w:b/>
          <w:color w:val="000000"/>
          <w:sz w:val="20"/>
          <w:lang w:val="en-US"/>
        </w:rPr>
        <w:t>, male, 5-pole, 400 V, 16 A, light gray</w:t>
      </w:r>
    </w:p>
    <w:p w:rsidR="0017249C" w:rsidRPr="00D94446" w:rsidRDefault="0017249C" w:rsidP="0017249C">
      <w:pPr>
        <w:rPr>
          <w:color w:val="000000"/>
          <w:lang w:val="en-US"/>
        </w:rPr>
      </w:pPr>
    </w:p>
    <w:p w:rsidR="0017249C" w:rsidRPr="00D94446" w:rsidRDefault="0017249C" w:rsidP="0017249C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>System RST® MINI - Device connector according to IEC 61535 for permanent installation, male with locking, 5-pole, turned contacts with screw connection, fastening screw from inside, mechanical coding light gray/black, color coding light gray.</w:t>
      </w:r>
    </w:p>
    <w:p w:rsidR="0017249C" w:rsidRPr="00D94446" w:rsidRDefault="0017249C" w:rsidP="0017249C">
      <w:pPr>
        <w:rPr>
          <w:rFonts w:eastAsia="Times New Roman"/>
          <w:color w:val="000000"/>
          <w:lang w:val="en-US" w:eastAsia="de-DE"/>
        </w:rPr>
      </w:pP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Wall thicknesses: up to 5 mm</w:t>
      </w:r>
    </w:p>
    <w:p w:rsidR="0017249C" w:rsidRDefault="0017249C" w:rsidP="0017249C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(fine stranded): 0.25 - 2.5 mm²</w:t>
      </w:r>
    </w:p>
    <w:p w:rsidR="0017249C" w:rsidRPr="00D94446" w:rsidRDefault="0017249C" w:rsidP="0017249C">
      <w:pPr>
        <w:rPr>
          <w:color w:val="000000"/>
          <w:lang w:val="en-US"/>
        </w:rPr>
      </w:pPr>
      <w:r>
        <w:rPr>
          <w:color w:val="000000"/>
          <w:lang w:val="en-US"/>
        </w:rPr>
        <w:t>Rated cross-section (solid): 0.25 - 2.5 mm²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Connections per pole: 1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Marking: PE, N, 3, 2, 1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17249C" w:rsidRPr="00D94446" w:rsidRDefault="0017249C" w:rsidP="0017249C">
      <w:pPr>
        <w:rPr>
          <w:color w:val="000000"/>
          <w:lang w:val="en-US"/>
        </w:rPr>
      </w:pP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RST16I5S S1 M00 GL</w:t>
      </w:r>
    </w:p>
    <w:p w:rsidR="0017249C" w:rsidRPr="00D94446" w:rsidRDefault="0017249C" w:rsidP="0017249C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46.052.5053.0</w:t>
      </w:r>
    </w:p>
    <w:p w:rsidR="0017249C" w:rsidRDefault="0017249C" w:rsidP="0017249C">
      <w:bookmarkStart w:id="0" w:name="_GoBack"/>
    </w:p>
    <w:bookmarkEnd w:id="0"/>
    <w:p w:rsidR="00E24DF1" w:rsidRPr="0017249C" w:rsidRDefault="00E24DF1" w:rsidP="0017249C"/>
    <w:sectPr w:rsidR="00E24DF1" w:rsidRPr="0017249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49C"/>
    <w:rsid w:val="0017249C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B72B5E-EC30-480E-8A65-506FC9BB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17249C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666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2021-07-07T11:39:00Z</dcterms:created>
  <dcterms:modified xsi:type="dcterms:W3CDTF">2021-07-07T11:39:00Z</dcterms:modified>
</cp:coreProperties>
</file>