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264" w:rsidRPr="00D94446" w:rsidRDefault="00583264" w:rsidP="00583264">
      <w:pPr>
        <w:rPr>
          <w:color w:val="000000"/>
          <w:lang w:val="en-US"/>
        </w:rPr>
      </w:pPr>
    </w:p>
    <w:p w:rsidR="00583264" w:rsidRPr="00D94446" w:rsidRDefault="00583264" w:rsidP="00583264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4-pole,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400 V, 16 A, signal brown</w:t>
      </w:r>
    </w:p>
    <w:p w:rsidR="00583264" w:rsidRPr="00D94446" w:rsidRDefault="00583264" w:rsidP="00583264">
      <w:pPr>
        <w:tabs>
          <w:tab w:val="left" w:pos="1620"/>
        </w:tabs>
        <w:rPr>
          <w:color w:val="000000"/>
          <w:lang w:val="en-US"/>
        </w:rPr>
      </w:pPr>
    </w:p>
    <w:p w:rsidR="00583264" w:rsidRPr="00D94446" w:rsidRDefault="00583264" w:rsidP="0058326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4-pole,</w:t>
      </w:r>
      <w:r w:rsidRPr="00D94446">
        <w:rPr>
          <w:color w:val="000000"/>
          <w:lang w:val="en-US"/>
        </w:rPr>
        <w:t xml:space="preserve"> with mounting option on distributor mounting plate, mechanical/color coding signal brown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583264" w:rsidRPr="00D94446" w:rsidRDefault="00583264" w:rsidP="00583264">
      <w:pPr>
        <w:rPr>
          <w:rFonts w:eastAsia="Times New Roman"/>
          <w:color w:val="000000"/>
          <w:lang w:val="en-US" w:eastAsia="de-DE"/>
        </w:rPr>
      </w:pP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Dimension: </w:t>
      </w:r>
      <w:r w:rsidRPr="00D94446">
        <w:rPr>
          <w:color w:val="000000"/>
        </w:rPr>
        <w:t>60x69.5x36.5</w:t>
      </w:r>
      <w:r w:rsidRPr="00D94446">
        <w:rPr>
          <w:color w:val="000000"/>
          <w:lang w:val="en-US"/>
        </w:rPr>
        <w:t xml:space="preserve"> mm</w:t>
      </w:r>
    </w:p>
    <w:p w:rsidR="00583264" w:rsidRPr="00D94446" w:rsidRDefault="00583264" w:rsidP="00583264">
      <w:pPr>
        <w:rPr>
          <w:color w:val="000000"/>
          <w:lang w:val="en-US"/>
        </w:rPr>
      </w:pP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583264" w:rsidRPr="00D94446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RST16I4B 2P1 F VG BR</w:t>
      </w:r>
    </w:p>
    <w:p w:rsidR="00583264" w:rsidRDefault="00583264" w:rsidP="0058326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46.050.1251.4</w:t>
      </w:r>
    </w:p>
    <w:p w:rsidR="00583264" w:rsidRDefault="00583264" w:rsidP="00583264">
      <w:bookmarkStart w:id="0" w:name="_GoBack"/>
    </w:p>
    <w:bookmarkEnd w:id="0"/>
    <w:p w:rsidR="00E24DF1" w:rsidRPr="00583264" w:rsidRDefault="00E24DF1" w:rsidP="00583264"/>
    <w:sectPr w:rsidR="00E24DF1" w:rsidRPr="005832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264"/>
    <w:rsid w:val="0058326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1F9F2B-BF2A-46F7-AD0B-1F2E98452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