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CCE" w:rsidRPr="0091283C" w:rsidRDefault="00107CCE" w:rsidP="00107CCE">
      <w:pPr>
        <w:rPr>
          <w:color w:val="000000"/>
        </w:rPr>
      </w:pPr>
    </w:p>
    <w:p w:rsidR="00107CCE" w:rsidRPr="0091283C" w:rsidRDefault="00107CCE" w:rsidP="00107CCE">
      <w:pPr>
        <w:pStyle w:val="BODY"/>
        <w:spacing w:before="30" w:after="30"/>
        <w:ind w:left="30" w:right="30"/>
        <w:rPr>
          <w:b/>
          <w:bCs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rFonts w:eastAsia="Times New Roman"/>
          <w:b/>
          <w:bCs/>
          <w:color w:val="000000"/>
          <w:sz w:val="20"/>
        </w:rPr>
        <w:t>Verbindungsleitung IP66/68(3 m; 2 h)/69, Buchse, freies Ende,</w:t>
      </w:r>
      <w:r w:rsidRPr="0091283C">
        <w:rPr>
          <w:b/>
          <w:bCs/>
          <w:color w:val="000000"/>
          <w:sz w:val="20"/>
        </w:rPr>
        <w:t xml:space="preserve"> 3x </w:t>
      </w:r>
      <w:r w:rsidRPr="0091283C">
        <w:rPr>
          <w:rFonts w:eastAsia="Times New Roman"/>
          <w:b/>
          <w:bCs/>
          <w:color w:val="000000"/>
          <w:sz w:val="20"/>
        </w:rPr>
        <w:t>2,5 mm², 250 V, 20 A, D</w:t>
      </w:r>
      <w:r w:rsidRPr="0091283C">
        <w:rPr>
          <w:b/>
          <w:color w:val="000000"/>
          <w:sz w:val="20"/>
          <w:vertAlign w:val="subscript"/>
        </w:rPr>
        <w:t>ca</w:t>
      </w:r>
      <w:r w:rsidRPr="0091283C">
        <w:rPr>
          <w:b/>
          <w:color w:val="000000"/>
          <w:sz w:val="20"/>
        </w:rPr>
        <w:t xml:space="preserve">, </w:t>
      </w:r>
      <w:r w:rsidRPr="0091283C">
        <w:rPr>
          <w:rFonts w:eastAsia="Times New Roman"/>
          <w:b/>
          <w:bCs/>
          <w:color w:val="000000"/>
          <w:sz w:val="20"/>
        </w:rPr>
        <w:t>Länge: 2 m, laubgrün</w:t>
      </w:r>
    </w:p>
    <w:p w:rsidR="00107CCE" w:rsidRPr="0091283C" w:rsidRDefault="00107CCE" w:rsidP="00107CCE">
      <w:pPr>
        <w:rPr>
          <w:color w:val="000000"/>
        </w:rPr>
      </w:pPr>
    </w:p>
    <w:p w:rsidR="00107CCE" w:rsidRPr="0091283C" w:rsidRDefault="00107CCE" w:rsidP="00107CCE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konfektionierte </w:t>
      </w:r>
      <w:r w:rsidRPr="0091283C">
        <w:rPr>
          <w:rFonts w:eastAsia="Times New Roman"/>
          <w:color w:val="000000"/>
          <w:lang w:eastAsia="de-DE"/>
        </w:rPr>
        <w:t xml:space="preserve">H05VV-F Anschlussleitung mit Schutzleiter IP66/68(3 m; 2 h)/69, </w:t>
      </w:r>
      <w:r w:rsidRPr="0091283C">
        <w:rPr>
          <w:color w:val="000000"/>
        </w:rPr>
        <w:t xml:space="preserve">3-polig, </w:t>
      </w:r>
      <w:r w:rsidRPr="0091283C">
        <w:rPr>
          <w:rFonts w:eastAsia="Times New Roman"/>
          <w:color w:val="000000"/>
          <w:lang w:eastAsia="de-DE"/>
        </w:rPr>
        <w:t>2,5 mm², Brandklasse D</w:t>
      </w:r>
      <w:r w:rsidRPr="0091283C">
        <w:rPr>
          <w:rFonts w:eastAsia="Times New Roman"/>
          <w:color w:val="000000"/>
          <w:vertAlign w:val="subscript"/>
          <w:lang w:eastAsia="de-DE"/>
        </w:rPr>
        <w:t>ca</w:t>
      </w:r>
      <w:r w:rsidRPr="0091283C">
        <w:rPr>
          <w:rFonts w:eastAsia="Times New Roman"/>
          <w:color w:val="000000"/>
          <w:lang w:eastAsia="de-DE"/>
        </w:rPr>
        <w:t xml:space="preserve">, Ausführung: Buchse RST20i3, freies Ende (ultraschallverdichtet), </w:t>
      </w:r>
      <w:r w:rsidRPr="0091283C">
        <w:rPr>
          <w:color w:val="000000"/>
        </w:rPr>
        <w:t>nach IEC 61535, mechanische/farbliche Kodierung laubgrün</w:t>
      </w:r>
      <w:r w:rsidRPr="0091283C">
        <w:rPr>
          <w:rFonts w:eastAsia="Times New Roman"/>
          <w:color w:val="000000"/>
          <w:lang w:eastAsia="de-DE"/>
        </w:rPr>
        <w:t>.</w:t>
      </w:r>
    </w:p>
    <w:p w:rsidR="00107CCE" w:rsidRPr="0091283C" w:rsidRDefault="00107CCE" w:rsidP="00107CCE">
      <w:pPr>
        <w:rPr>
          <w:color w:val="000000"/>
        </w:rPr>
      </w:pP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Schutzart: IP66/68(3 m; 2 h)/69</w:t>
      </w: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Typ der Leitung: H05VV-F</w:t>
      </w: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Brandklasse: D</w:t>
      </w:r>
      <w:r w:rsidRPr="0091283C">
        <w:rPr>
          <w:color w:val="000000"/>
          <w:vertAlign w:val="subscript"/>
        </w:rPr>
        <w:t>ca</w:t>
      </w: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Farbe der Leitung: schwarz</w:t>
      </w: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Länge: 2 m</w:t>
      </w:r>
    </w:p>
    <w:p w:rsidR="00107CCE" w:rsidRPr="0091283C" w:rsidRDefault="00107CCE" w:rsidP="00107CCE">
      <w:pPr>
        <w:rPr>
          <w:color w:val="000000"/>
        </w:rPr>
      </w:pP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07CCE" w:rsidRPr="0091283C" w:rsidRDefault="00107CCE" w:rsidP="00107CCE">
      <w:pPr>
        <w:rPr>
          <w:color w:val="000000"/>
        </w:rPr>
      </w:pPr>
      <w:r w:rsidRPr="0091283C">
        <w:rPr>
          <w:color w:val="000000"/>
        </w:rPr>
        <w:t>Typ: RST20I3K1B 25DH 20GN02</w:t>
      </w:r>
    </w:p>
    <w:p w:rsidR="00107CCE" w:rsidRDefault="00107CCE" w:rsidP="00107CCE">
      <w:r w:rsidRPr="0091283C">
        <w:rPr>
          <w:color w:val="000000"/>
        </w:rPr>
        <w:t>Bestellnummer: 96.233.20D5.7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07CCE" w:rsidRDefault="003C33B1" w:rsidP="00107CCE"/>
    <w:sectPr w:rsidR="003C33B1" w:rsidRPr="00107C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CCE" w:rsidRDefault="00107CCE" w:rsidP="0036176E">
      <w:pPr>
        <w:spacing w:line="240" w:lineRule="auto"/>
      </w:pPr>
      <w:r>
        <w:separator/>
      </w:r>
    </w:p>
  </w:endnote>
  <w:endnote w:type="continuationSeparator" w:id="0">
    <w:p w:rsidR="00107CCE" w:rsidRDefault="00107CC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CCE" w:rsidRDefault="00107CCE" w:rsidP="0036176E">
      <w:pPr>
        <w:spacing w:line="240" w:lineRule="auto"/>
      </w:pPr>
      <w:r>
        <w:separator/>
      </w:r>
    </w:p>
  </w:footnote>
  <w:footnote w:type="continuationSeparator" w:id="0">
    <w:p w:rsidR="00107CCE" w:rsidRDefault="00107CC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CCE"/>
    <w:rsid w:val="00107CCE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339AA6-E678-4502-932B-BD99860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07CC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2020-04-16T16:27:00Z</dcterms:created>
  <dcterms:modified xsi:type="dcterms:W3CDTF">2020-04-16T16:27:00Z</dcterms:modified>
</cp:coreProperties>
</file>