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997" w:rsidRPr="0091283C" w:rsidRDefault="003C4997" w:rsidP="003C4997">
      <w:pPr>
        <w:rPr>
          <w:color w:val="000000"/>
        </w:rPr>
      </w:pPr>
    </w:p>
    <w:p w:rsidR="003C4997" w:rsidRPr="0091283C" w:rsidRDefault="003C4997" w:rsidP="003C4997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M16, IP66/68(3 m; 2 h)/69, Stecker, 3-polig, 250 V, 20 A, lichtgrau</w:t>
      </w:r>
    </w:p>
    <w:p w:rsidR="003C4997" w:rsidRPr="0091283C" w:rsidRDefault="003C4997" w:rsidP="003C4997">
      <w:pPr>
        <w:rPr>
          <w:color w:val="000000"/>
        </w:rPr>
      </w:pPr>
    </w:p>
    <w:p w:rsidR="003C4997" w:rsidRPr="0091283C" w:rsidRDefault="003C4997" w:rsidP="003C4997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Stecker, mit Verriegelung, 3-polig, gedrehte Kontakte mit Federkraftanschluss, Verschraubung innen, mechanische Kodierung lichtgrau/schwarz, farbliche Kodierung lichtgrau.</w:t>
      </w:r>
    </w:p>
    <w:p w:rsidR="003C4997" w:rsidRPr="0091283C" w:rsidRDefault="003C4997" w:rsidP="003C4997">
      <w:pPr>
        <w:rPr>
          <w:rFonts w:eastAsia="Times New Roman"/>
          <w:color w:val="000000"/>
          <w:lang w:eastAsia="de-DE"/>
        </w:rPr>
      </w:pPr>
    </w:p>
    <w:p w:rsidR="003C4997" w:rsidRPr="0091283C" w:rsidRDefault="003C4997" w:rsidP="003C4997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3C4997" w:rsidRPr="0091283C" w:rsidRDefault="003C4997" w:rsidP="003C4997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3C4997" w:rsidRPr="0091283C" w:rsidRDefault="003C4997" w:rsidP="003C4997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3C4997" w:rsidRPr="0091283C" w:rsidRDefault="003C4997" w:rsidP="003C4997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3C4997" w:rsidRPr="0091283C" w:rsidRDefault="003C4997" w:rsidP="003C4997">
      <w:pPr>
        <w:rPr>
          <w:color w:val="000000"/>
        </w:rPr>
      </w:pPr>
      <w:r w:rsidRPr="0091283C">
        <w:rPr>
          <w:color w:val="000000"/>
        </w:rPr>
        <w:t>Gewinde: M16x1,5</w:t>
      </w:r>
    </w:p>
    <w:p w:rsidR="003C4997" w:rsidRPr="0091283C" w:rsidRDefault="003C4997" w:rsidP="003C4997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3C4997" w:rsidRPr="0091283C" w:rsidRDefault="003C4997" w:rsidP="003C4997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3C4997" w:rsidRPr="0091283C" w:rsidRDefault="003C4997" w:rsidP="003C4997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3C4997" w:rsidRPr="0091283C" w:rsidRDefault="003C4997" w:rsidP="003C4997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3C4997" w:rsidRPr="0091283C" w:rsidRDefault="003C4997" w:rsidP="003C4997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3C4997" w:rsidRPr="0091283C" w:rsidRDefault="003C4997" w:rsidP="003C4997">
      <w:pPr>
        <w:rPr>
          <w:color w:val="000000"/>
        </w:rPr>
      </w:pPr>
      <w:r w:rsidRPr="0091283C">
        <w:rPr>
          <w:color w:val="000000"/>
        </w:rPr>
        <w:t>Anschluss pro Pol: 2</w:t>
      </w:r>
    </w:p>
    <w:p w:rsidR="003C4997" w:rsidRPr="0091283C" w:rsidRDefault="003C4997" w:rsidP="003C4997">
      <w:pPr>
        <w:rPr>
          <w:color w:val="000000"/>
        </w:rPr>
      </w:pPr>
      <w:r w:rsidRPr="0091283C">
        <w:rPr>
          <w:color w:val="000000"/>
        </w:rPr>
        <w:t>Kennzeichnung: N, L, PE</w:t>
      </w:r>
    </w:p>
    <w:p w:rsidR="003C4997" w:rsidRPr="0091283C" w:rsidRDefault="003C4997" w:rsidP="003C4997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3C4997" w:rsidRPr="0091283C" w:rsidRDefault="003C4997" w:rsidP="003C4997">
      <w:pPr>
        <w:rPr>
          <w:color w:val="000000"/>
        </w:rPr>
      </w:pPr>
    </w:p>
    <w:p w:rsidR="003C4997" w:rsidRPr="0091283C" w:rsidRDefault="003C4997" w:rsidP="003C4997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3C4997" w:rsidRPr="0091283C" w:rsidRDefault="003C4997" w:rsidP="003C4997">
      <w:pPr>
        <w:rPr>
          <w:color w:val="000000"/>
        </w:rPr>
      </w:pPr>
      <w:r w:rsidRPr="0091283C">
        <w:rPr>
          <w:color w:val="000000"/>
        </w:rPr>
        <w:t>Typ: RST20I3F S2 M03 GL</w:t>
      </w:r>
    </w:p>
    <w:p w:rsidR="003C4997" w:rsidRDefault="003C4997" w:rsidP="003C4997">
      <w:r w:rsidRPr="0091283C">
        <w:rPr>
          <w:color w:val="000000"/>
        </w:rPr>
        <w:t>Bestellnummer: 96.032.2153.0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3C4997" w:rsidRDefault="003C33B1" w:rsidP="003C4997"/>
    <w:sectPr w:rsidR="003C33B1" w:rsidRPr="003C499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4997" w:rsidRDefault="003C4997" w:rsidP="0036176E">
      <w:pPr>
        <w:spacing w:line="240" w:lineRule="auto"/>
      </w:pPr>
      <w:r>
        <w:separator/>
      </w:r>
    </w:p>
  </w:endnote>
  <w:endnote w:type="continuationSeparator" w:id="0">
    <w:p w:rsidR="003C4997" w:rsidRDefault="003C4997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4997" w:rsidRDefault="003C4997" w:rsidP="0036176E">
      <w:pPr>
        <w:spacing w:line="240" w:lineRule="auto"/>
      </w:pPr>
      <w:r>
        <w:separator/>
      </w:r>
    </w:p>
  </w:footnote>
  <w:footnote w:type="continuationSeparator" w:id="0">
    <w:p w:rsidR="003C4997" w:rsidRDefault="003C4997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97"/>
    <w:rsid w:val="0036176E"/>
    <w:rsid w:val="003C33B1"/>
    <w:rsid w:val="003C4997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9D3B708-D407-4F7F-A2C9-7401C4EF6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3C4997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721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