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8DC" w:rsidRPr="0091283C" w:rsidRDefault="00CA28DC" w:rsidP="00CA28DC">
      <w:pPr>
        <w:rPr>
          <w:color w:val="000000"/>
        </w:rPr>
      </w:pPr>
    </w:p>
    <w:p w:rsidR="00CA28DC" w:rsidRPr="0091283C" w:rsidRDefault="00CA28DC" w:rsidP="00CA28DC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Verteiler, IP66/68(3 m; 2 h)/69, 3-polig, </w:t>
      </w:r>
      <w:r w:rsidRPr="0091283C">
        <w:rPr>
          <w:rFonts w:eastAsia="Times New Roman"/>
          <w:b/>
          <w:bCs/>
          <w:color w:val="000000"/>
          <w:lang w:eastAsia="de-DE"/>
        </w:rPr>
        <w:t xml:space="preserve">1 </w:t>
      </w:r>
      <w:r w:rsidRPr="0091283C">
        <w:rPr>
          <w:b/>
          <w:bCs/>
          <w:color w:val="000000"/>
        </w:rPr>
        <w:t>Eingang, 3 Ausgänge, mit Befestigungsmöglichkeit, Kleinspannung, lichtblau</w:t>
      </w:r>
    </w:p>
    <w:p w:rsidR="00CA28DC" w:rsidRPr="0091283C" w:rsidRDefault="00CA28DC" w:rsidP="00CA28DC">
      <w:pPr>
        <w:tabs>
          <w:tab w:val="left" w:pos="1620"/>
        </w:tabs>
        <w:rPr>
          <w:color w:val="000000"/>
        </w:rPr>
      </w:pPr>
    </w:p>
    <w:p w:rsidR="00CA28DC" w:rsidRPr="0091283C" w:rsidRDefault="00CA28DC" w:rsidP="00CA28D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 xml:space="preserve">System RST® CLASSIC - Verteiler für Rundsteckverbinder IP66/68(3 m; 2 h)/69 nach IEC 61535, Ausführung als </w:t>
      </w:r>
      <w:r w:rsidRPr="0091283C">
        <w:rPr>
          <w:rFonts w:eastAsia="Times New Roman"/>
          <w:color w:val="000000"/>
          <w:lang w:eastAsia="de-DE"/>
        </w:rPr>
        <w:t>Kombi-Verteilerblock in H-Form, 3</w:t>
      </w:r>
      <w:r w:rsidRPr="0091283C">
        <w:rPr>
          <w:color w:val="000000"/>
        </w:rPr>
        <w:t xml:space="preserve">-polig, gedrehte Kontakte, </w:t>
      </w:r>
      <w:r w:rsidRPr="0091283C">
        <w:rPr>
          <w:rFonts w:eastAsia="Times New Roman"/>
          <w:color w:val="000000"/>
          <w:lang w:eastAsia="de-DE"/>
        </w:rPr>
        <w:t xml:space="preserve">1 </w:t>
      </w:r>
      <w:r w:rsidRPr="0091283C">
        <w:rPr>
          <w:color w:val="000000"/>
        </w:rPr>
        <w:t>Eingang, 3 Ausgänge, mit integrierter Verriegelung, mit Befestigungsmöglichkeit, mechanische/farbliche Kodierung lichtblau</w:t>
      </w:r>
      <w:r w:rsidRPr="0091283C">
        <w:rPr>
          <w:rFonts w:eastAsia="Times New Roman"/>
          <w:color w:val="000000"/>
          <w:lang w:eastAsia="de-DE"/>
        </w:rPr>
        <w:t>.</w:t>
      </w:r>
    </w:p>
    <w:p w:rsidR="00CA28DC" w:rsidRPr="0091283C" w:rsidRDefault="00CA28DC" w:rsidP="00CA28DC">
      <w:pPr>
        <w:rPr>
          <w:rFonts w:eastAsia="Times New Roman"/>
          <w:color w:val="000000"/>
          <w:lang w:eastAsia="de-DE"/>
        </w:rPr>
      </w:pP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Schutzart: IP66/68(3 m; 2 h)/69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Eingang: 1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Ausgänge: 3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A28DC" w:rsidRPr="0091283C" w:rsidRDefault="00CA28DC" w:rsidP="00CA28DC">
      <w:pPr>
        <w:rPr>
          <w:color w:val="000000"/>
        </w:rPr>
      </w:pP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A28DC" w:rsidRPr="0091283C" w:rsidRDefault="00CA28DC" w:rsidP="00CA28DC">
      <w:pPr>
        <w:rPr>
          <w:color w:val="000000"/>
        </w:rPr>
      </w:pPr>
      <w:r w:rsidRPr="0091283C">
        <w:rPr>
          <w:color w:val="000000"/>
        </w:rPr>
        <w:t>Typ: RST20I3V 3P1 F V L BL07</w:t>
      </w:r>
    </w:p>
    <w:p w:rsidR="00CA28DC" w:rsidRDefault="00CA28DC" w:rsidP="00CA28DC">
      <w:r w:rsidRPr="0091283C">
        <w:rPr>
          <w:color w:val="000000"/>
        </w:rPr>
        <w:t>Bestellnummer: 96.030.0153.9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A28DC" w:rsidRDefault="003C33B1" w:rsidP="00CA28DC"/>
    <w:sectPr w:rsidR="003C33B1" w:rsidRPr="00CA28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28DC" w:rsidRDefault="00CA28DC" w:rsidP="0036176E">
      <w:pPr>
        <w:spacing w:line="240" w:lineRule="auto"/>
      </w:pPr>
      <w:r>
        <w:separator/>
      </w:r>
    </w:p>
  </w:endnote>
  <w:endnote w:type="continuationSeparator" w:id="0">
    <w:p w:rsidR="00CA28DC" w:rsidRDefault="00CA28D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28DC" w:rsidRDefault="00CA28DC" w:rsidP="0036176E">
      <w:pPr>
        <w:spacing w:line="240" w:lineRule="auto"/>
      </w:pPr>
      <w:r>
        <w:separator/>
      </w:r>
    </w:p>
  </w:footnote>
  <w:footnote w:type="continuationSeparator" w:id="0">
    <w:p w:rsidR="00CA28DC" w:rsidRDefault="00CA28D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8DC"/>
    <w:rsid w:val="0036176E"/>
    <w:rsid w:val="003C33B1"/>
    <w:rsid w:val="0077267C"/>
    <w:rsid w:val="00BA4F4F"/>
    <w:rsid w:val="00CA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7FD5992-7542-4EAD-B084-BE26D5E3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