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6D8" w:rsidRPr="0091283C" w:rsidRDefault="005626D8" w:rsidP="005626D8">
      <w:pPr>
        <w:rPr>
          <w:color w:val="000000"/>
        </w:rPr>
      </w:pPr>
    </w:p>
    <w:p w:rsidR="005626D8" w:rsidRPr="0091283C" w:rsidRDefault="005626D8" w:rsidP="005626D8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Crimpkontakt, Stecker, 2,5 mm², mit Kennung 1</w:t>
      </w:r>
    </w:p>
    <w:p w:rsidR="005626D8" w:rsidRPr="0091283C" w:rsidRDefault="005626D8" w:rsidP="005626D8">
      <w:pPr>
        <w:tabs>
          <w:tab w:val="left" w:pos="1620"/>
        </w:tabs>
        <w:rPr>
          <w:color w:val="000000"/>
        </w:rPr>
      </w:pPr>
    </w:p>
    <w:p w:rsidR="005626D8" w:rsidRPr="0091283C" w:rsidRDefault="005626D8" w:rsidP="005626D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Crimpkontakt, Ausführung als Stecker, für Rundsteckverbinder RST20i3, mit Kennung (Rille)</w:t>
      </w:r>
      <w:r w:rsidRPr="0091283C">
        <w:rPr>
          <w:rFonts w:eastAsia="Times New Roman"/>
          <w:color w:val="000000"/>
          <w:lang w:eastAsia="de-DE"/>
        </w:rPr>
        <w:t>.</w:t>
      </w:r>
    </w:p>
    <w:p w:rsidR="005626D8" w:rsidRPr="0091283C" w:rsidRDefault="005626D8" w:rsidP="005626D8">
      <w:pPr>
        <w:rPr>
          <w:rFonts w:eastAsia="Times New Roman"/>
          <w:color w:val="000000"/>
          <w:lang w:eastAsia="de-DE"/>
        </w:rPr>
      </w:pPr>
    </w:p>
    <w:p w:rsidR="005626D8" w:rsidRPr="0091283C" w:rsidRDefault="005626D8" w:rsidP="005626D8">
      <w:pPr>
        <w:rPr>
          <w:color w:val="000000"/>
        </w:rPr>
      </w:pPr>
      <w:r w:rsidRPr="0091283C">
        <w:rPr>
          <w:color w:val="000000"/>
        </w:rPr>
        <w:t>Anschlussquerschnitt feindrähtig: 2,5 mm²</w:t>
      </w:r>
    </w:p>
    <w:p w:rsidR="005626D8" w:rsidRPr="0091283C" w:rsidRDefault="005626D8" w:rsidP="005626D8">
      <w:pPr>
        <w:rPr>
          <w:color w:val="000000"/>
        </w:rPr>
      </w:pPr>
      <w:r w:rsidRPr="0091283C">
        <w:rPr>
          <w:color w:val="000000"/>
        </w:rPr>
        <w:t>Kennung: 1</w:t>
      </w:r>
    </w:p>
    <w:p w:rsidR="005626D8" w:rsidRPr="0091283C" w:rsidRDefault="005626D8" w:rsidP="005626D8">
      <w:pPr>
        <w:rPr>
          <w:color w:val="000000"/>
        </w:rPr>
      </w:pPr>
    </w:p>
    <w:p w:rsidR="005626D8" w:rsidRPr="0091283C" w:rsidRDefault="005626D8" w:rsidP="005626D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626D8" w:rsidRPr="0091283C" w:rsidRDefault="005626D8" w:rsidP="005626D8">
      <w:pPr>
        <w:rPr>
          <w:color w:val="000000"/>
        </w:rPr>
      </w:pPr>
      <w:r w:rsidRPr="0091283C">
        <w:rPr>
          <w:color w:val="000000"/>
        </w:rPr>
        <w:t>Typ: RST20I3C S 25</w:t>
      </w:r>
    </w:p>
    <w:p w:rsidR="005626D8" w:rsidRDefault="005626D8" w:rsidP="005626D8">
      <w:r w:rsidRPr="0091283C">
        <w:rPr>
          <w:color w:val="000000"/>
        </w:rPr>
        <w:t>Bestellnummer: 05.544.8000.0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626D8" w:rsidRDefault="003C33B1" w:rsidP="005626D8"/>
    <w:sectPr w:rsidR="003C33B1" w:rsidRPr="005626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6D8" w:rsidRDefault="005626D8" w:rsidP="0036176E">
      <w:pPr>
        <w:spacing w:line="240" w:lineRule="auto"/>
      </w:pPr>
      <w:r>
        <w:separator/>
      </w:r>
    </w:p>
  </w:endnote>
  <w:endnote w:type="continuationSeparator" w:id="0">
    <w:p w:rsidR="005626D8" w:rsidRDefault="005626D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6D8" w:rsidRDefault="005626D8" w:rsidP="0036176E">
      <w:pPr>
        <w:spacing w:line="240" w:lineRule="auto"/>
      </w:pPr>
      <w:r>
        <w:separator/>
      </w:r>
    </w:p>
  </w:footnote>
  <w:footnote w:type="continuationSeparator" w:id="0">
    <w:p w:rsidR="005626D8" w:rsidRDefault="005626D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6D8"/>
    <w:rsid w:val="0036176E"/>
    <w:rsid w:val="003C33B1"/>
    <w:rsid w:val="005626D8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4710A00-5A76-499C-AA25-53BBC2690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263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2020-04-16T16:28:00Z</dcterms:created>
  <dcterms:modified xsi:type="dcterms:W3CDTF">2020-04-16T16:28:00Z</dcterms:modified>
</cp:coreProperties>
</file>