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12A" w:rsidRPr="00471880" w:rsidRDefault="0057212A" w:rsidP="0057212A">
      <w:pPr>
        <w:rPr>
          <w:lang w:val="en-US"/>
        </w:rPr>
      </w:pPr>
    </w:p>
    <w:p w:rsidR="0057212A" w:rsidRPr="00471880" w:rsidRDefault="0057212A" w:rsidP="0057212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M32</w:t>
      </w:r>
      <w:r w:rsidRPr="00471880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turquoise</w:t>
      </w:r>
    </w:p>
    <w:p w:rsidR="0057212A" w:rsidRPr="00471880" w:rsidRDefault="0057212A" w:rsidP="0057212A">
      <w:pPr>
        <w:rPr>
          <w:color w:val="000000"/>
          <w:lang w:val="en-US"/>
        </w:rPr>
      </w:pPr>
    </w:p>
    <w:p w:rsidR="0057212A" w:rsidRPr="00471880" w:rsidRDefault="0057212A" w:rsidP="0057212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fastening screw from inside, mechanical/color coding turquoise.</w:t>
      </w:r>
    </w:p>
    <w:p w:rsidR="0057212A" w:rsidRPr="00471880" w:rsidRDefault="0057212A" w:rsidP="0057212A">
      <w:pPr>
        <w:rPr>
          <w:rFonts w:eastAsia="Times New Roman"/>
          <w:color w:val="000000"/>
          <w:lang w:val="en-US" w:eastAsia="de-DE"/>
        </w:rPr>
      </w:pP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Thread: </w:t>
      </w:r>
      <w:r>
        <w:rPr>
          <w:color w:val="000000"/>
          <w:lang w:val="en-US"/>
        </w:rPr>
        <w:t>M32</w:t>
      </w:r>
      <w:r w:rsidRPr="00471880">
        <w:rPr>
          <w:color w:val="000000"/>
          <w:lang w:val="en-US"/>
        </w:rPr>
        <w:t>x1,5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57212A" w:rsidRPr="00471880" w:rsidRDefault="0057212A" w:rsidP="0057212A">
      <w:pPr>
        <w:rPr>
          <w:color w:val="000000"/>
          <w:lang w:val="en-US"/>
        </w:rPr>
      </w:pP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</w:t>
      </w:r>
      <w:r>
        <w:rPr>
          <w:color w:val="000000"/>
          <w:lang w:val="en-US"/>
        </w:rPr>
        <w:t xml:space="preserve"> M03</w:t>
      </w:r>
      <w:r w:rsidRPr="00471880">
        <w:rPr>
          <w:color w:val="000000"/>
          <w:lang w:val="en-US"/>
        </w:rPr>
        <w:t>A TB04</w:t>
      </w:r>
    </w:p>
    <w:p w:rsidR="0057212A" w:rsidRPr="00471880" w:rsidRDefault="0057212A" w:rsidP="0057212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</w:t>
      </w:r>
      <w:r>
        <w:rPr>
          <w:color w:val="000000"/>
          <w:lang w:val="en-US"/>
        </w:rPr>
        <w:t>.63</w:t>
      </w:r>
      <w:r w:rsidRPr="00471880">
        <w:rPr>
          <w:color w:val="000000"/>
          <w:lang w:val="en-US"/>
        </w:rPr>
        <w:t>53.6</w:t>
      </w:r>
    </w:p>
    <w:p w:rsidR="0057212A" w:rsidRDefault="0057212A" w:rsidP="0057212A">
      <w:bookmarkStart w:id="0" w:name="_GoBack"/>
    </w:p>
    <w:bookmarkEnd w:id="0"/>
    <w:p w:rsidR="003C33B1" w:rsidRPr="0057212A" w:rsidRDefault="003C33B1" w:rsidP="0057212A"/>
    <w:sectPr w:rsidR="003C33B1" w:rsidRPr="005721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12A" w:rsidRDefault="0057212A" w:rsidP="0036176E">
      <w:pPr>
        <w:spacing w:line="240" w:lineRule="auto"/>
      </w:pPr>
      <w:r>
        <w:separator/>
      </w:r>
    </w:p>
  </w:endnote>
  <w:endnote w:type="continuationSeparator" w:id="0">
    <w:p w:rsidR="0057212A" w:rsidRDefault="0057212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12A" w:rsidRDefault="0057212A" w:rsidP="0036176E">
      <w:pPr>
        <w:spacing w:line="240" w:lineRule="auto"/>
      </w:pPr>
      <w:r>
        <w:separator/>
      </w:r>
    </w:p>
  </w:footnote>
  <w:footnote w:type="continuationSeparator" w:id="0">
    <w:p w:rsidR="0057212A" w:rsidRDefault="0057212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12A"/>
    <w:rsid w:val="0036176E"/>
    <w:rsid w:val="003C33B1"/>
    <w:rsid w:val="0057212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B800A7-9665-44EC-88C3-E66B1320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7212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