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F26" w:rsidRPr="00471880" w:rsidRDefault="00863F26" w:rsidP="00863F26">
      <w:pPr>
        <w:rPr>
          <w:color w:val="000000"/>
          <w:lang w:val="en-US"/>
        </w:rPr>
      </w:pPr>
    </w:p>
    <w:p w:rsidR="00863F26" w:rsidRPr="00471880" w:rsidRDefault="00863F26" w:rsidP="00863F2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3-pole, 250 V, 20 A,</w:t>
      </w:r>
      <w:r>
        <w:rPr>
          <w:b/>
          <w:color w:val="000000"/>
          <w:sz w:val="20"/>
          <w:lang w:val="en-US"/>
        </w:rPr>
        <w:t xml:space="preserve"> light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863F26" w:rsidRPr="00471880" w:rsidRDefault="00863F26" w:rsidP="00863F2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863F26" w:rsidRPr="00471880" w:rsidRDefault="00863F26" w:rsidP="00863F26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90° angled, 3-pole, turned contacts with screw connection, compact housing with strain relief, field assembly,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</w:t>
      </w:r>
      <w:r>
        <w:rPr>
          <w:color w:val="000000"/>
          <w:lang w:val="en-US"/>
        </w:rPr>
        <w:t xml:space="preserve"> light grey</w:t>
      </w:r>
      <w:r w:rsidRPr="00471880">
        <w:rPr>
          <w:rFonts w:eastAsia="Times New Roman"/>
          <w:color w:val="000000"/>
          <w:lang w:val="en-US"/>
        </w:rPr>
        <w:t>.</w:t>
      </w:r>
    </w:p>
    <w:p w:rsidR="00863F26" w:rsidRPr="00471880" w:rsidRDefault="00863F26" w:rsidP="00863F26">
      <w:pPr>
        <w:rPr>
          <w:rFonts w:eastAsia="Times New Roman"/>
          <w:color w:val="000000"/>
          <w:lang w:val="en-US" w:eastAsia="de-DE"/>
        </w:rPr>
      </w:pP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863F26" w:rsidRPr="00471880" w:rsidRDefault="00863F26" w:rsidP="00863F26">
      <w:pPr>
        <w:rPr>
          <w:color w:val="000000"/>
          <w:lang w:val="en-US"/>
        </w:rPr>
      </w:pP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B1 YR2 GL</w:t>
      </w:r>
    </w:p>
    <w:p w:rsidR="00863F26" w:rsidRPr="00471880" w:rsidRDefault="00863F26" w:rsidP="00863F2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96.033.4153.0</w:t>
      </w:r>
    </w:p>
    <w:p w:rsidR="00863F26" w:rsidRDefault="00863F26" w:rsidP="00863F26">
      <w:bookmarkStart w:id="0" w:name="_GoBack"/>
    </w:p>
    <w:bookmarkEnd w:id="0"/>
    <w:p w:rsidR="003C33B1" w:rsidRPr="00863F26" w:rsidRDefault="003C33B1" w:rsidP="00863F26"/>
    <w:sectPr w:rsidR="003C33B1" w:rsidRPr="00863F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F26" w:rsidRDefault="00863F26" w:rsidP="0036176E">
      <w:pPr>
        <w:spacing w:line="240" w:lineRule="auto"/>
      </w:pPr>
      <w:r>
        <w:separator/>
      </w:r>
    </w:p>
  </w:endnote>
  <w:endnote w:type="continuationSeparator" w:id="0">
    <w:p w:rsidR="00863F26" w:rsidRDefault="00863F2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F26" w:rsidRDefault="00863F26" w:rsidP="0036176E">
      <w:pPr>
        <w:spacing w:line="240" w:lineRule="auto"/>
      </w:pPr>
      <w:r>
        <w:separator/>
      </w:r>
    </w:p>
  </w:footnote>
  <w:footnote w:type="continuationSeparator" w:id="0">
    <w:p w:rsidR="00863F26" w:rsidRDefault="00863F2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F26"/>
    <w:rsid w:val="0036176E"/>
    <w:rsid w:val="003C33B1"/>
    <w:rsid w:val="0077267C"/>
    <w:rsid w:val="00863F26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4544D8-C062-431F-859A-BE1ADBC44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863F2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700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